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121101" w:rsidTr="00CF518B">
        <w:tc>
          <w:tcPr>
            <w:tcW w:w="9062" w:type="dxa"/>
            <w:gridSpan w:val="2"/>
          </w:tcPr>
          <w:p w:rsidR="00121101" w:rsidRPr="00D64237" w:rsidRDefault="00121101" w:rsidP="00D6423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F2F2F2" w:themeFill="background1" w:themeFillShade="F2"/>
              <w:rPr>
                <w:rFonts w:ascii="Calibri Light" w:hAnsi="Calibri Light" w:cs="Calibri Light"/>
                <w:b/>
                <w:bCs/>
                <w:sz w:val="32"/>
                <w:szCs w:val="32"/>
              </w:rPr>
            </w:pPr>
            <w:r w:rsidRPr="00D64237"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 xml:space="preserve">FORMULÁŘ </w:t>
            </w:r>
            <w:proofErr w:type="gramStart"/>
            <w:r w:rsidRPr="00D64237"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 xml:space="preserve">NABÍDKY - </w:t>
            </w:r>
            <w:r w:rsidRPr="00D64237">
              <w:rPr>
                <w:rFonts w:ascii="Calibri Light" w:hAnsi="Calibri Light" w:cs="Calibri Light"/>
                <w:sz w:val="32"/>
                <w:szCs w:val="32"/>
              </w:rPr>
              <w:t>PROHLÁŠENÍ</w:t>
            </w:r>
            <w:proofErr w:type="gramEnd"/>
            <w:r w:rsidRPr="00D64237">
              <w:rPr>
                <w:rFonts w:ascii="Calibri Light" w:hAnsi="Calibri Light" w:cs="Calibri Light"/>
                <w:sz w:val="32"/>
                <w:szCs w:val="32"/>
              </w:rPr>
              <w:t xml:space="preserve"> DODAVATELE</w:t>
            </w:r>
            <w:r w:rsidRPr="00D64237"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 xml:space="preserve"> </w:t>
            </w:r>
          </w:p>
          <w:p w:rsidR="00121101" w:rsidRPr="00D64237" w:rsidRDefault="00121101" w:rsidP="00D6423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F2F2F2" w:themeFill="background1" w:themeFillShade="F2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D64237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Příloha č. 1 </w:t>
            </w:r>
            <w:r w:rsidR="009766FB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Zadávací dokumentace</w:t>
            </w:r>
          </w:p>
          <w:p w:rsidR="00121101" w:rsidRPr="003B407E" w:rsidRDefault="00121101" w:rsidP="00121101">
            <w:pPr>
              <w:spacing w:before="120"/>
              <w:rPr>
                <w:rFonts w:ascii="Calibri Light" w:hAnsi="Calibri Light" w:cs="Calibri Light"/>
              </w:rPr>
            </w:pPr>
            <w:r w:rsidRPr="003B407E">
              <w:rPr>
                <w:rFonts w:ascii="Calibri Light" w:hAnsi="Calibri Light" w:cs="Calibri Light"/>
              </w:rPr>
              <w:t xml:space="preserve">Prohlášení účastníka </w:t>
            </w:r>
            <w:r w:rsidR="009766FB">
              <w:rPr>
                <w:rFonts w:ascii="Calibri Light" w:hAnsi="Calibri Light" w:cs="Calibri Light"/>
              </w:rPr>
              <w:t>zadávacího</w:t>
            </w:r>
            <w:r w:rsidRPr="003B407E">
              <w:rPr>
                <w:rFonts w:ascii="Calibri Light" w:hAnsi="Calibri Light" w:cs="Calibri Light"/>
              </w:rPr>
              <w:t xml:space="preserve"> řízení </w:t>
            </w:r>
            <w:r w:rsidR="009766FB">
              <w:rPr>
                <w:rFonts w:ascii="Calibri Light" w:hAnsi="Calibri Light" w:cs="Calibri Light"/>
              </w:rPr>
              <w:t>podle</w:t>
            </w:r>
            <w:r>
              <w:rPr>
                <w:rFonts w:ascii="Calibri Light" w:hAnsi="Calibri Light" w:cs="Calibri Light"/>
              </w:rPr>
              <w:t xml:space="preserve"> </w:t>
            </w:r>
            <w:r w:rsidRPr="003B407E">
              <w:rPr>
                <w:rFonts w:ascii="Calibri Light" w:hAnsi="Calibri Light" w:cs="Calibri Light"/>
              </w:rPr>
              <w:t>zákona č 134/2016 Sb., o zadávání veřejných zakázek, v platném a účinném znění (dále jen „ZZVZ“ nebo „zákon“).</w:t>
            </w:r>
            <w:r w:rsidR="009766FB">
              <w:rPr>
                <w:rFonts w:ascii="Calibri Light" w:hAnsi="Calibri Light" w:cs="Calibri Light"/>
              </w:rPr>
              <w:t xml:space="preserve"> Veřejná zakázka na dodávky.</w:t>
            </w:r>
          </w:p>
          <w:p w:rsidR="00121101" w:rsidRDefault="00121101"/>
        </w:tc>
      </w:tr>
      <w:tr w:rsidR="00121101" w:rsidRPr="009A14B5" w:rsidTr="00CF518B">
        <w:tc>
          <w:tcPr>
            <w:tcW w:w="2122" w:type="dxa"/>
          </w:tcPr>
          <w:p w:rsidR="00121101" w:rsidRPr="009A14B5" w:rsidRDefault="00121101" w:rsidP="00121101">
            <w:pPr>
              <w:rPr>
                <w:rFonts w:ascii="Calibri Light" w:hAnsi="Calibri Light" w:cs="Calibri Light"/>
              </w:rPr>
            </w:pPr>
            <w:r w:rsidRPr="009A14B5">
              <w:rPr>
                <w:rFonts w:ascii="Calibri Light" w:hAnsi="Calibri Light" w:cs="Calibri Light"/>
              </w:rPr>
              <w:t>název veřejné zakázky:</w:t>
            </w:r>
          </w:p>
          <w:p w:rsidR="00121101" w:rsidRPr="009A14B5" w:rsidRDefault="00121101"/>
        </w:tc>
        <w:tc>
          <w:tcPr>
            <w:tcW w:w="6940" w:type="dxa"/>
          </w:tcPr>
          <w:p w:rsidR="00121101" w:rsidRPr="00CF7AC7" w:rsidRDefault="00047041">
            <w:pPr>
              <w:rPr>
                <w:b/>
                <w:bCs/>
                <w:sz w:val="32"/>
                <w:szCs w:val="32"/>
              </w:rPr>
            </w:pPr>
            <w:r w:rsidRPr="00047041">
              <w:rPr>
                <w:b/>
                <w:bCs/>
                <w:sz w:val="32"/>
                <w:szCs w:val="32"/>
              </w:rPr>
              <w:t xml:space="preserve">Modernizace konektivity ZŠ a MŠ Třinec, Koperníkova 696, </w:t>
            </w:r>
            <w:proofErr w:type="spellStart"/>
            <w:r w:rsidRPr="00047041">
              <w:rPr>
                <w:b/>
                <w:bCs/>
                <w:sz w:val="32"/>
                <w:szCs w:val="32"/>
              </w:rPr>
              <w:t>p.o</w:t>
            </w:r>
            <w:proofErr w:type="spellEnd"/>
            <w:r w:rsidRPr="00047041">
              <w:rPr>
                <w:b/>
                <w:bCs/>
                <w:sz w:val="32"/>
                <w:szCs w:val="32"/>
              </w:rPr>
              <w:t>.</w:t>
            </w:r>
          </w:p>
        </w:tc>
      </w:tr>
      <w:tr w:rsidR="00DC1089" w:rsidRPr="009A14B5" w:rsidTr="00CF518B">
        <w:tc>
          <w:tcPr>
            <w:tcW w:w="2122" w:type="dxa"/>
          </w:tcPr>
          <w:p w:rsidR="00DC1089" w:rsidRPr="009A14B5" w:rsidRDefault="00DC1089" w:rsidP="00DC1089">
            <w:r w:rsidRPr="009A14B5">
              <w:rPr>
                <w:rFonts w:ascii="Calibri Light" w:hAnsi="Calibri Light" w:cs="Calibri Light"/>
              </w:rPr>
              <w:t>Zadavatel:</w:t>
            </w:r>
          </w:p>
        </w:tc>
        <w:tc>
          <w:tcPr>
            <w:tcW w:w="6940" w:type="dxa"/>
          </w:tcPr>
          <w:p w:rsidR="00DC1089" w:rsidRPr="00DC1089" w:rsidRDefault="00DC1089" w:rsidP="00DC1089">
            <w:pPr>
              <w:pStyle w:val="Bezmezer"/>
              <w:rPr>
                <w:rFonts w:ascii="Calibri Light" w:hAnsi="Calibri Light" w:cs="Calibri Light"/>
                <w:b/>
                <w:bCs/>
              </w:rPr>
            </w:pPr>
            <w:r w:rsidRPr="00DC1089">
              <w:rPr>
                <w:rFonts w:ascii="Calibri Light" w:hAnsi="Calibri Light" w:cs="Calibri Light"/>
                <w:b/>
                <w:bCs/>
              </w:rPr>
              <w:t>Základní škola a mateřská škola, Třinec, Koperníkova 696, příspěvková organizace</w:t>
            </w:r>
          </w:p>
        </w:tc>
      </w:tr>
      <w:tr w:rsidR="00DC1089" w:rsidRPr="009A14B5" w:rsidTr="00CF518B">
        <w:tc>
          <w:tcPr>
            <w:tcW w:w="2122" w:type="dxa"/>
          </w:tcPr>
          <w:p w:rsidR="00DC1089" w:rsidRPr="009A14B5" w:rsidRDefault="00DC1089" w:rsidP="00DC1089">
            <w:r w:rsidRPr="009A14B5">
              <w:rPr>
                <w:rFonts w:ascii="Calibri Light" w:hAnsi="Calibri Light" w:cs="Calibri Light"/>
              </w:rPr>
              <w:t>se sídlem:</w:t>
            </w:r>
          </w:p>
        </w:tc>
        <w:tc>
          <w:tcPr>
            <w:tcW w:w="6940" w:type="dxa"/>
          </w:tcPr>
          <w:p w:rsidR="00DC1089" w:rsidRPr="00C237D6" w:rsidRDefault="00DC1089" w:rsidP="00DC1089">
            <w:r w:rsidRPr="00C237D6">
              <w:rPr>
                <w:rFonts w:ascii="Calibri Light" w:hAnsi="Calibri Light" w:cs="Calibri Light"/>
              </w:rPr>
              <w:t>Kopern</w:t>
            </w:r>
            <w:r>
              <w:rPr>
                <w:rFonts w:ascii="Calibri Light" w:hAnsi="Calibri Light" w:cs="Calibri Light"/>
              </w:rPr>
              <w:t>í</w:t>
            </w:r>
            <w:r w:rsidRPr="00C237D6">
              <w:rPr>
                <w:rFonts w:ascii="Calibri Light" w:hAnsi="Calibri Light" w:cs="Calibri Light"/>
              </w:rPr>
              <w:t>kova 696, Lyžbice, 73961 Třinec</w:t>
            </w:r>
          </w:p>
        </w:tc>
      </w:tr>
      <w:tr w:rsidR="00DC1089" w:rsidRPr="009A14B5" w:rsidTr="00CF7AC7">
        <w:trPr>
          <w:trHeight w:val="64"/>
        </w:trPr>
        <w:tc>
          <w:tcPr>
            <w:tcW w:w="2122" w:type="dxa"/>
          </w:tcPr>
          <w:p w:rsidR="00DC1089" w:rsidRPr="009A14B5" w:rsidRDefault="00DC1089" w:rsidP="00DC1089">
            <w:r w:rsidRPr="009A14B5">
              <w:rPr>
                <w:rFonts w:ascii="Calibri Light" w:hAnsi="Calibri Light" w:cs="Calibri Light"/>
              </w:rPr>
              <w:t>zastoupena:</w:t>
            </w:r>
          </w:p>
        </w:tc>
        <w:tc>
          <w:tcPr>
            <w:tcW w:w="6940" w:type="dxa"/>
          </w:tcPr>
          <w:p w:rsidR="00DC1089" w:rsidRPr="00C237D6" w:rsidRDefault="00DC1089" w:rsidP="00DC1089">
            <w:pPr>
              <w:rPr>
                <w:rFonts w:ascii="Calibri Light" w:hAnsi="Calibri Light" w:cs="Calibri Light"/>
              </w:rPr>
            </w:pPr>
            <w:r w:rsidRPr="00C237D6">
              <w:rPr>
                <w:rFonts w:ascii="Calibri Light" w:hAnsi="Calibri Light" w:cs="Calibri Light"/>
              </w:rPr>
              <w:t xml:space="preserve">PaedDr. Zuzanou </w:t>
            </w:r>
            <w:proofErr w:type="spellStart"/>
            <w:r w:rsidRPr="00C237D6">
              <w:rPr>
                <w:rFonts w:ascii="Calibri Light" w:hAnsi="Calibri Light" w:cs="Calibri Light"/>
              </w:rPr>
              <w:t>Ploškovou</w:t>
            </w:r>
            <w:proofErr w:type="spellEnd"/>
            <w:r w:rsidRPr="00C237D6">
              <w:rPr>
                <w:rFonts w:ascii="Calibri Light" w:hAnsi="Calibri Light" w:cs="Calibri Light"/>
              </w:rPr>
              <w:t>,</w:t>
            </w:r>
            <w:r>
              <w:rPr>
                <w:rFonts w:ascii="Calibri Light" w:hAnsi="Calibri Light" w:cs="Calibri Light"/>
              </w:rPr>
              <w:t xml:space="preserve"> </w:t>
            </w:r>
            <w:r w:rsidRPr="00C237D6">
              <w:rPr>
                <w:rFonts w:ascii="Calibri Light" w:hAnsi="Calibri Light" w:cs="Calibri Light"/>
              </w:rPr>
              <w:t>ředitelkou</w:t>
            </w:r>
          </w:p>
        </w:tc>
      </w:tr>
      <w:tr w:rsidR="00DC1089" w:rsidRPr="009A14B5" w:rsidTr="00CF518B">
        <w:tc>
          <w:tcPr>
            <w:tcW w:w="2122" w:type="dxa"/>
          </w:tcPr>
          <w:p w:rsidR="00DC1089" w:rsidRPr="009A14B5" w:rsidRDefault="00DC1089" w:rsidP="00DC1089">
            <w:r w:rsidRPr="009A14B5">
              <w:rPr>
                <w:rFonts w:ascii="Calibri Light" w:hAnsi="Calibri Light" w:cs="Calibri Light"/>
              </w:rPr>
              <w:t>IČO:</w:t>
            </w:r>
          </w:p>
        </w:tc>
        <w:tc>
          <w:tcPr>
            <w:tcW w:w="6940" w:type="dxa"/>
          </w:tcPr>
          <w:p w:rsidR="00DC1089" w:rsidRPr="00C237D6" w:rsidRDefault="00DC1089" w:rsidP="00DC1089">
            <w:r w:rsidRPr="00C237D6">
              <w:rPr>
                <w:rFonts w:ascii="Calibri Light" w:hAnsi="Calibri Light" w:cs="Calibri Light"/>
                <w:sz w:val="21"/>
                <w:szCs w:val="21"/>
              </w:rPr>
              <w:t>61955531</w:t>
            </w:r>
          </w:p>
        </w:tc>
      </w:tr>
      <w:tr w:rsidR="00121101" w:rsidTr="00CF518B">
        <w:tc>
          <w:tcPr>
            <w:tcW w:w="9062" w:type="dxa"/>
            <w:gridSpan w:val="2"/>
            <w:tcBorders>
              <w:bottom w:val="single" w:sz="4" w:space="0" w:color="auto"/>
            </w:tcBorders>
          </w:tcPr>
          <w:p w:rsidR="00121101" w:rsidRDefault="00121101" w:rsidP="00121101">
            <w:pPr>
              <w:pStyle w:val="Nadpis1"/>
            </w:pPr>
            <w:r>
              <w:t>IDENTIFIKACE ÚČASTNÍKA</w:t>
            </w:r>
          </w:p>
        </w:tc>
      </w:tr>
      <w:tr w:rsidR="00121101" w:rsidRPr="00CF518B" w:rsidTr="00DE70E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21101" w:rsidRPr="00CF518B" w:rsidRDefault="00121101" w:rsidP="00130B09">
            <w:r w:rsidRPr="00CF518B">
              <w:rPr>
                <w:rFonts w:ascii="Calibri Light" w:hAnsi="Calibri Light" w:cs="Calibri Light"/>
              </w:rPr>
              <w:t>název fyzické nebo právnické osoby: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01" w:rsidRPr="00CF518B" w:rsidRDefault="00121101" w:rsidP="00CF518B"/>
        </w:tc>
      </w:tr>
      <w:tr w:rsidR="00121101" w:rsidRPr="00CF518B" w:rsidTr="00DE70E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21101" w:rsidRPr="00CF518B" w:rsidRDefault="00121101" w:rsidP="0012110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</w:rPr>
            </w:pPr>
            <w:r w:rsidRPr="00CF518B">
              <w:rPr>
                <w:rFonts w:ascii="Calibri Light" w:hAnsi="Calibri Light" w:cs="Calibri Light"/>
              </w:rPr>
              <w:t>sídlo: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01" w:rsidRPr="00CF518B" w:rsidRDefault="00121101" w:rsidP="00CF518B"/>
        </w:tc>
      </w:tr>
      <w:tr w:rsidR="00121101" w:rsidRPr="00CF518B" w:rsidTr="00DE70E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21101" w:rsidRPr="00CF518B" w:rsidRDefault="00121101" w:rsidP="0012110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</w:rPr>
            </w:pPr>
            <w:r w:rsidRPr="00CF518B">
              <w:rPr>
                <w:rFonts w:ascii="Calibri Light" w:hAnsi="Calibri Light" w:cs="Calibri Light"/>
              </w:rPr>
              <w:t>IČO/DIČ: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01" w:rsidRPr="00CF518B" w:rsidRDefault="00121101" w:rsidP="00CF518B"/>
        </w:tc>
      </w:tr>
      <w:tr w:rsidR="00121101" w:rsidRPr="00CF518B" w:rsidTr="00DE70E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21101" w:rsidRPr="00CF518B" w:rsidRDefault="00121101" w:rsidP="0012110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</w:rPr>
            </w:pPr>
            <w:r w:rsidRPr="00CF518B">
              <w:rPr>
                <w:rFonts w:ascii="Calibri Light" w:hAnsi="Calibri Light" w:cs="Calibri Light"/>
              </w:rPr>
              <w:t>kontaktní osoba: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01" w:rsidRPr="00CF518B" w:rsidRDefault="00121101" w:rsidP="00CF518B"/>
        </w:tc>
      </w:tr>
      <w:tr w:rsidR="00121101" w:rsidRPr="00CF518B" w:rsidTr="00DE70E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21101" w:rsidRPr="00CF518B" w:rsidRDefault="00121101" w:rsidP="0012110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</w:rPr>
            </w:pPr>
            <w:r w:rsidRPr="00CF518B">
              <w:rPr>
                <w:rFonts w:ascii="Calibri Light" w:hAnsi="Calibri Light" w:cs="Calibri Light"/>
              </w:rPr>
              <w:t>telefonní spojení/ e-mailová adresa: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01" w:rsidRPr="00CF518B" w:rsidRDefault="00121101" w:rsidP="00CF518B"/>
        </w:tc>
      </w:tr>
      <w:tr w:rsidR="00121101" w:rsidRPr="00CF518B" w:rsidTr="00DE70E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21101" w:rsidRPr="00CF518B" w:rsidRDefault="00F43DE6" w:rsidP="0012110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účastník prokazuje kvalifikaci</w:t>
            </w:r>
            <w:r w:rsidRPr="00F43DE6">
              <w:rPr>
                <w:rFonts w:ascii="Calibri Light" w:hAnsi="Calibri Light" w:cs="Calibri Light"/>
              </w:rPr>
              <w:t xml:space="preserve"> prostřednictvím jiné osoby</w:t>
            </w:r>
            <w:r>
              <w:rPr>
                <w:rFonts w:ascii="Calibri Light" w:hAnsi="Calibri Light" w:cs="Calibri Light"/>
              </w:rPr>
              <w:t>: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E6" w:rsidRPr="00CF518B" w:rsidRDefault="00121101" w:rsidP="00F43DE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</w:rPr>
            </w:pPr>
            <w:r w:rsidRPr="00CF518B">
              <w:rPr>
                <w:rFonts w:ascii="Calibri Light" w:hAnsi="Calibri Light" w:cs="Calibri Light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518B">
              <w:rPr>
                <w:rFonts w:ascii="Calibri Light" w:hAnsi="Calibri Light" w:cs="Calibri Light"/>
              </w:rPr>
              <w:instrText xml:space="preserve"> FORMCHECKBOX </w:instrText>
            </w:r>
            <w:r w:rsidRPr="00CF518B">
              <w:rPr>
                <w:rFonts w:ascii="Calibri Light" w:hAnsi="Calibri Light" w:cs="Calibri Light"/>
              </w:rPr>
            </w:r>
            <w:r w:rsidRPr="00CF518B">
              <w:rPr>
                <w:rFonts w:ascii="Calibri Light" w:hAnsi="Calibri Light" w:cs="Calibri Light"/>
              </w:rPr>
              <w:fldChar w:fldCharType="separate"/>
            </w:r>
            <w:r w:rsidRPr="00CF518B">
              <w:rPr>
                <w:rFonts w:ascii="Calibri Light" w:hAnsi="Calibri Light" w:cs="Calibri Light"/>
              </w:rPr>
              <w:fldChar w:fldCharType="end"/>
            </w:r>
            <w:r w:rsidRPr="00CF518B">
              <w:rPr>
                <w:rFonts w:ascii="Calibri Light" w:hAnsi="Calibri Light" w:cs="Calibri Light"/>
              </w:rPr>
              <w:t xml:space="preserve"> </w:t>
            </w:r>
            <w:r w:rsidR="00F43DE6" w:rsidRPr="00CF518B">
              <w:rPr>
                <w:rFonts w:ascii="Calibri Light" w:hAnsi="Calibri Light" w:cs="Calibri Light"/>
              </w:rPr>
              <w:t>ANO</w:t>
            </w:r>
            <w:r w:rsidR="00F43DE6">
              <w:rPr>
                <w:rFonts w:ascii="Calibri Light" w:hAnsi="Calibri Light" w:cs="Calibri Light"/>
              </w:rPr>
              <w:t xml:space="preserve"> </w:t>
            </w:r>
            <w:r w:rsidR="00F43DE6" w:rsidRPr="00BB5553"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 xml:space="preserve">(v případě, že dodavatel uvede tuto možnost, vyplní čl. </w:t>
            </w:r>
            <w:r w:rsidR="00423199"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>IX</w:t>
            </w:r>
            <w:r w:rsidR="00F43DE6" w:rsidRPr="00BB5553"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 xml:space="preserve"> tohoto dokumentu)</w:t>
            </w:r>
          </w:p>
          <w:p w:rsidR="00121101" w:rsidRPr="00CF518B" w:rsidRDefault="00F43DE6" w:rsidP="00F43DE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</w:rPr>
            </w:pPr>
            <w:r w:rsidRPr="00CF518B">
              <w:rPr>
                <w:rFonts w:ascii="Calibri Light" w:hAnsi="Calibri Light" w:cs="Calibri Light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518B">
              <w:rPr>
                <w:rFonts w:ascii="Calibri Light" w:hAnsi="Calibri Light" w:cs="Calibri Light"/>
              </w:rPr>
              <w:instrText xml:space="preserve"> FORMCHECKBOX </w:instrText>
            </w:r>
            <w:r w:rsidRPr="00CF518B">
              <w:rPr>
                <w:rFonts w:ascii="Calibri Light" w:hAnsi="Calibri Light" w:cs="Calibri Light"/>
              </w:rPr>
            </w:r>
            <w:r w:rsidRPr="00CF518B">
              <w:rPr>
                <w:rFonts w:ascii="Calibri Light" w:hAnsi="Calibri Light" w:cs="Calibri Light"/>
              </w:rPr>
              <w:fldChar w:fldCharType="separate"/>
            </w:r>
            <w:r w:rsidRPr="00CF518B">
              <w:rPr>
                <w:rFonts w:ascii="Calibri Light" w:hAnsi="Calibri Light" w:cs="Calibri Light"/>
              </w:rPr>
              <w:fldChar w:fldCharType="end"/>
            </w:r>
            <w:r w:rsidRPr="00CF518B">
              <w:rPr>
                <w:rFonts w:ascii="Calibri Light" w:hAnsi="Calibri Light" w:cs="Calibri Light"/>
              </w:rPr>
              <w:t xml:space="preserve"> NE</w:t>
            </w:r>
            <w:r>
              <w:rPr>
                <w:rFonts w:ascii="Calibri Light" w:hAnsi="Calibri Light" w:cs="Calibri Light"/>
              </w:rPr>
              <w:t xml:space="preserve"> </w:t>
            </w:r>
            <w:r w:rsidRPr="00BB5553"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 xml:space="preserve">(v případě, že dodavatel uvede tuto možnost, čl. </w:t>
            </w:r>
            <w:r w:rsidR="00423199"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>IX</w:t>
            </w:r>
            <w:r w:rsidRPr="00BB5553"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 xml:space="preserve"> tohoto dokumentu</w:t>
            </w:r>
            <w:r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 xml:space="preserve"> nevyplňuje</w:t>
            </w:r>
            <w:r w:rsidRPr="00BB5553"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>)</w:t>
            </w:r>
          </w:p>
        </w:tc>
      </w:tr>
      <w:tr w:rsidR="00CC0B4E" w:rsidRPr="00CF518B" w:rsidTr="00EB439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C0B4E" w:rsidRPr="00CF518B" w:rsidRDefault="00CC0B4E" w:rsidP="00EB439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</w:rPr>
            </w:pPr>
            <w:r w:rsidRPr="00CF518B">
              <w:rPr>
                <w:rFonts w:ascii="Calibri Light" w:hAnsi="Calibri Light" w:cs="Calibri Light"/>
              </w:rPr>
              <w:t>účastník využívá poddodavatele: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4E" w:rsidRPr="00CF518B" w:rsidRDefault="00CC0B4E" w:rsidP="00EB439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</w:rPr>
            </w:pPr>
            <w:r w:rsidRPr="00CF518B">
              <w:rPr>
                <w:rFonts w:ascii="Calibri Light" w:hAnsi="Calibri Light" w:cs="Calibri Light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3"/>
            <w:r w:rsidRPr="00CF518B">
              <w:rPr>
                <w:rFonts w:ascii="Calibri Light" w:hAnsi="Calibri Light" w:cs="Calibri Light"/>
              </w:rPr>
              <w:instrText xml:space="preserve"> FORMCHECKBOX </w:instrText>
            </w:r>
            <w:r w:rsidRPr="00CF518B">
              <w:rPr>
                <w:rFonts w:ascii="Calibri Light" w:hAnsi="Calibri Light" w:cs="Calibri Light"/>
              </w:rPr>
            </w:r>
            <w:r w:rsidRPr="00CF518B">
              <w:rPr>
                <w:rFonts w:ascii="Calibri Light" w:hAnsi="Calibri Light" w:cs="Calibri Light"/>
              </w:rPr>
              <w:fldChar w:fldCharType="separate"/>
            </w:r>
            <w:r w:rsidRPr="00CF518B">
              <w:rPr>
                <w:rFonts w:ascii="Calibri Light" w:hAnsi="Calibri Light" w:cs="Calibri Light"/>
              </w:rPr>
              <w:fldChar w:fldCharType="end"/>
            </w:r>
            <w:bookmarkEnd w:id="0"/>
            <w:r w:rsidRPr="00CF518B">
              <w:rPr>
                <w:rFonts w:ascii="Calibri Light" w:hAnsi="Calibri Light" w:cs="Calibri Light"/>
              </w:rPr>
              <w:t xml:space="preserve"> ANO</w:t>
            </w:r>
            <w:r>
              <w:rPr>
                <w:rFonts w:ascii="Calibri Light" w:hAnsi="Calibri Light" w:cs="Calibri Light"/>
              </w:rPr>
              <w:t xml:space="preserve"> </w:t>
            </w:r>
            <w:r w:rsidRPr="00BB5553"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 xml:space="preserve">(v případě, že dodavatel uvede tuto možnost, vyplní čl. </w:t>
            </w:r>
            <w:r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>X</w:t>
            </w:r>
            <w:r w:rsidRPr="00BB5553"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 xml:space="preserve"> tohoto dokumentu)</w:t>
            </w:r>
          </w:p>
          <w:p w:rsidR="00CC0B4E" w:rsidRDefault="00CC0B4E" w:rsidP="00EB439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iCs/>
                <w:sz w:val="18"/>
                <w:szCs w:val="18"/>
              </w:rPr>
            </w:pPr>
            <w:r w:rsidRPr="00CF518B">
              <w:rPr>
                <w:rFonts w:ascii="Calibri Light" w:hAnsi="Calibri Light" w:cs="Calibri Light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4"/>
            <w:r w:rsidRPr="00CF518B">
              <w:rPr>
                <w:rFonts w:ascii="Calibri Light" w:hAnsi="Calibri Light" w:cs="Calibri Light"/>
              </w:rPr>
              <w:instrText xml:space="preserve"> FORMCHECKBOX </w:instrText>
            </w:r>
            <w:r w:rsidRPr="00CF518B">
              <w:rPr>
                <w:rFonts w:ascii="Calibri Light" w:hAnsi="Calibri Light" w:cs="Calibri Light"/>
              </w:rPr>
            </w:r>
            <w:r w:rsidRPr="00CF518B">
              <w:rPr>
                <w:rFonts w:ascii="Calibri Light" w:hAnsi="Calibri Light" w:cs="Calibri Light"/>
              </w:rPr>
              <w:fldChar w:fldCharType="separate"/>
            </w:r>
            <w:r w:rsidRPr="00CF518B">
              <w:rPr>
                <w:rFonts w:ascii="Calibri Light" w:hAnsi="Calibri Light" w:cs="Calibri Light"/>
              </w:rPr>
              <w:fldChar w:fldCharType="end"/>
            </w:r>
            <w:bookmarkEnd w:id="1"/>
            <w:r w:rsidRPr="00CF518B">
              <w:rPr>
                <w:rFonts w:ascii="Calibri Light" w:hAnsi="Calibri Light" w:cs="Calibri Light"/>
              </w:rPr>
              <w:t xml:space="preserve"> NE</w:t>
            </w:r>
            <w:r>
              <w:rPr>
                <w:rFonts w:ascii="Calibri Light" w:hAnsi="Calibri Light" w:cs="Calibri Light"/>
              </w:rPr>
              <w:t xml:space="preserve"> </w:t>
            </w:r>
            <w:r w:rsidRPr="00BB5553"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 xml:space="preserve">(v případě, že dodavatel uvede tuto možnost, čl. </w:t>
            </w:r>
            <w:r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>X</w:t>
            </w:r>
            <w:r w:rsidRPr="00BB5553"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 xml:space="preserve"> tohoto dokumentu</w:t>
            </w:r>
            <w:r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 xml:space="preserve"> nevyplňuje</w:t>
            </w:r>
            <w:r w:rsidRPr="00BB5553"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>)</w:t>
            </w:r>
          </w:p>
          <w:p w:rsidR="00817D26" w:rsidRPr="00CF518B" w:rsidRDefault="00817D26" w:rsidP="00EB439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</w:rPr>
            </w:pPr>
          </w:p>
        </w:tc>
      </w:tr>
      <w:tr w:rsidR="00121101" w:rsidTr="001F0F29">
        <w:tc>
          <w:tcPr>
            <w:tcW w:w="9062" w:type="dxa"/>
            <w:gridSpan w:val="2"/>
            <w:tcBorders>
              <w:bottom w:val="single" w:sz="8" w:space="0" w:color="auto"/>
            </w:tcBorders>
            <w:vAlign w:val="center"/>
          </w:tcPr>
          <w:p w:rsidR="00121101" w:rsidRDefault="00121101" w:rsidP="00121101">
            <w:pPr>
              <w:pStyle w:val="Nadpis1"/>
            </w:pPr>
            <w:r>
              <w:t>NABÍDKOVÁ CENA</w:t>
            </w:r>
          </w:p>
        </w:tc>
      </w:tr>
      <w:tr w:rsidR="00121101" w:rsidRPr="00CF518B" w:rsidTr="001F0F29">
        <w:tc>
          <w:tcPr>
            <w:tcW w:w="2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121101" w:rsidRPr="00CF518B" w:rsidRDefault="00121101" w:rsidP="0012110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</w:rPr>
            </w:pPr>
            <w:r w:rsidRPr="00CF518B">
              <w:rPr>
                <w:rFonts w:ascii="Calibri Light" w:hAnsi="Calibri Light" w:cs="Calibri Light"/>
                <w:b/>
                <w:bCs/>
              </w:rPr>
              <w:t>NABÍDKOVÁ CENA CELKEM bez DPH</w:t>
            </w:r>
          </w:p>
          <w:p w:rsidR="00121101" w:rsidRPr="00CF518B" w:rsidRDefault="00121101" w:rsidP="0012110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</w:rPr>
            </w:pPr>
            <w:r w:rsidRPr="00CF518B">
              <w:rPr>
                <w:rFonts w:ascii="Calibri Light" w:hAnsi="Calibri Light" w:cs="Calibri Light"/>
                <w:b/>
                <w:bCs/>
              </w:rPr>
              <w:t>(hodnotící kritérium)</w:t>
            </w:r>
          </w:p>
        </w:tc>
        <w:tc>
          <w:tcPr>
            <w:tcW w:w="6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1101" w:rsidRPr="001F0F29" w:rsidRDefault="00121101" w:rsidP="001F0F29">
            <w:pPr>
              <w:rPr>
                <w:b/>
                <w:bCs/>
              </w:rPr>
            </w:pPr>
          </w:p>
        </w:tc>
      </w:tr>
      <w:tr w:rsidR="00121101" w:rsidRPr="00CF518B" w:rsidTr="001F0F29">
        <w:tc>
          <w:tcPr>
            <w:tcW w:w="21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21101" w:rsidRPr="00CF518B" w:rsidRDefault="00121101" w:rsidP="0012110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</w:rPr>
            </w:pPr>
            <w:r w:rsidRPr="00CF518B">
              <w:rPr>
                <w:rFonts w:ascii="Calibri Light" w:hAnsi="Calibri Light" w:cs="Calibri Light"/>
              </w:rPr>
              <w:t>samostatně DPH</w:t>
            </w:r>
          </w:p>
        </w:tc>
        <w:tc>
          <w:tcPr>
            <w:tcW w:w="69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01" w:rsidRPr="00CF518B" w:rsidRDefault="00121101" w:rsidP="001F0F29"/>
        </w:tc>
      </w:tr>
      <w:tr w:rsidR="00121101" w:rsidRPr="00CF518B" w:rsidTr="001F0F2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21101" w:rsidRPr="00CF518B" w:rsidRDefault="00121101">
            <w:r w:rsidRPr="00CF518B">
              <w:rPr>
                <w:rFonts w:ascii="Calibri Light" w:hAnsi="Calibri Light" w:cs="Calibri Light"/>
              </w:rPr>
              <w:t>NABÍDKOVÁ CENA CELKEM včetně DPH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01" w:rsidRPr="00CF518B" w:rsidRDefault="00121101" w:rsidP="001F0F29"/>
        </w:tc>
      </w:tr>
      <w:tr w:rsidR="00121101" w:rsidTr="001F0F29">
        <w:tc>
          <w:tcPr>
            <w:tcW w:w="9062" w:type="dxa"/>
            <w:gridSpan w:val="2"/>
            <w:tcBorders>
              <w:top w:val="single" w:sz="4" w:space="0" w:color="auto"/>
            </w:tcBorders>
          </w:tcPr>
          <w:p w:rsidR="00121101" w:rsidRDefault="00121101" w:rsidP="00121101">
            <w:pPr>
              <w:pStyle w:val="Nadpis1"/>
            </w:pPr>
            <w:r>
              <w:t>PROHLÁŠENÍ K ZADÁVACÍM PODMÍNKÁM</w:t>
            </w:r>
          </w:p>
        </w:tc>
      </w:tr>
      <w:tr w:rsidR="00121101" w:rsidRPr="00CF518B" w:rsidTr="00CF518B">
        <w:tc>
          <w:tcPr>
            <w:tcW w:w="9062" w:type="dxa"/>
            <w:gridSpan w:val="2"/>
          </w:tcPr>
          <w:p w:rsidR="00121101" w:rsidRPr="00CF518B" w:rsidRDefault="00121101" w:rsidP="00CF518B">
            <w:bookmarkStart w:id="2" w:name="_Toc500230506"/>
            <w:r w:rsidRPr="00CF518B">
              <w:t xml:space="preserve">Dodavatel čestně prohlašuje, že plně akceptuje zadávací podmínky </w:t>
            </w:r>
            <w:r w:rsidR="0004470D">
              <w:t>zadávacího řízení</w:t>
            </w:r>
            <w:r w:rsidRPr="00CF518B">
              <w:t>, a to včetně případných vysvětlení, změn nebo doplnění zadávacích podmínek, a nemá k nim žádné výhrady nebo požadavky na upřesnění,</w:t>
            </w:r>
          </w:p>
          <w:p w:rsidR="00121101" w:rsidRDefault="00121101" w:rsidP="00CF518B">
            <w:r w:rsidRPr="00CF518B">
              <w:t>Dodavatel potvrzuje, že se seznámil se všemi dokumenty obsahujícími zadávací podmínky, a to i v jejich vzájemné souvislosti, shledal je srozumitelné a dostačující pro zpracování nabídky a následné plnění veřejné zakázky</w:t>
            </w:r>
            <w:bookmarkEnd w:id="2"/>
            <w:r w:rsidRPr="00CF518B">
              <w:t>.</w:t>
            </w:r>
          </w:p>
          <w:p w:rsidR="00817D26" w:rsidRPr="00CF518B" w:rsidRDefault="00817D26" w:rsidP="00CF518B"/>
        </w:tc>
      </w:tr>
      <w:tr w:rsidR="002540AA" w:rsidTr="007332B2">
        <w:tc>
          <w:tcPr>
            <w:tcW w:w="9062" w:type="dxa"/>
            <w:gridSpan w:val="2"/>
          </w:tcPr>
          <w:p w:rsidR="002540AA" w:rsidRPr="002540AA" w:rsidRDefault="002540AA" w:rsidP="002540AA">
            <w:pPr>
              <w:pStyle w:val="Nadpis1"/>
            </w:pPr>
            <w:r w:rsidRPr="002540AA">
              <w:lastRenderedPageBreak/>
              <w:t>PROHLÁŠENÍ K ODPOVĚDNÉMU ZADÁVÁNÍ VEŘEJNÉ ZAKÁZKY</w:t>
            </w:r>
          </w:p>
        </w:tc>
      </w:tr>
      <w:tr w:rsidR="002540AA" w:rsidTr="007332B2">
        <w:tc>
          <w:tcPr>
            <w:tcW w:w="9062" w:type="dxa"/>
            <w:gridSpan w:val="2"/>
          </w:tcPr>
          <w:p w:rsidR="002540AA" w:rsidRPr="002540AA" w:rsidRDefault="002540AA" w:rsidP="002540AA">
            <w:r w:rsidRPr="002540AA">
              <w:t xml:space="preserve">Zadavatel při vytváření zadávacích podmínek pro výběr dodavatele posoudil vzhledem k povaze a smyslu zakázky dodržení zásad sociálně odpovědného zadávání, environmentálně odpovědného zadávání a inovací. Rozhodl požadavky na sociálně odpovědné a environmentální zadávání zapracovat do zadávacích podmínek a návrhu </w:t>
            </w:r>
            <w:proofErr w:type="gramStart"/>
            <w:r w:rsidRPr="002540AA">
              <w:t>smlouvy - viz</w:t>
            </w:r>
            <w:proofErr w:type="gramEnd"/>
            <w:r w:rsidRPr="002540AA">
              <w:t xml:space="preserve"> příloha č. 2 a </w:t>
            </w:r>
            <w:r>
              <w:t>6</w:t>
            </w:r>
            <w:r w:rsidRPr="002540AA">
              <w:t xml:space="preserve"> zadávací dokumentace.</w:t>
            </w:r>
          </w:p>
          <w:p w:rsidR="002540AA" w:rsidRDefault="002540AA" w:rsidP="00F43DE6">
            <w:r w:rsidRPr="002540AA">
              <w:t>Dodavatel čestně prohlašuje, že tyto podmínky akceptuje.</w:t>
            </w:r>
          </w:p>
          <w:p w:rsidR="00817D26" w:rsidRDefault="00817D26" w:rsidP="00F43DE6"/>
        </w:tc>
      </w:tr>
      <w:tr w:rsidR="00423199" w:rsidTr="007332B2">
        <w:tc>
          <w:tcPr>
            <w:tcW w:w="9062" w:type="dxa"/>
            <w:gridSpan w:val="2"/>
          </w:tcPr>
          <w:p w:rsidR="00423199" w:rsidRPr="002540AA" w:rsidRDefault="00423199" w:rsidP="00423199">
            <w:pPr>
              <w:pStyle w:val="Nadpis1"/>
            </w:pPr>
            <w:r w:rsidRPr="002540AA">
              <w:t>PROHLÁŠENÍ K</w:t>
            </w:r>
            <w:r>
              <w:t> DODRŽOVÁNÍ PRAVIDEL DNSH</w:t>
            </w:r>
          </w:p>
        </w:tc>
      </w:tr>
      <w:tr w:rsidR="00423199" w:rsidTr="007332B2">
        <w:tc>
          <w:tcPr>
            <w:tcW w:w="9062" w:type="dxa"/>
            <w:gridSpan w:val="2"/>
          </w:tcPr>
          <w:p w:rsidR="00423199" w:rsidRPr="00423199" w:rsidRDefault="00423199" w:rsidP="00423199">
            <w:pPr>
              <w:pStyle w:val="Normlnweb"/>
              <w:rPr>
                <w:rFonts w:asciiTheme="majorHAnsi" w:hAnsiTheme="majorHAnsi" w:cstheme="majorHAnsi"/>
                <w:sz w:val="20"/>
                <w:szCs w:val="20"/>
              </w:rPr>
            </w:pPr>
            <w:r w:rsidRPr="00423199">
              <w:rPr>
                <w:rFonts w:asciiTheme="majorHAnsi" w:hAnsiTheme="majorHAnsi" w:cstheme="majorHAnsi"/>
                <w:sz w:val="20"/>
                <w:szCs w:val="20"/>
              </w:rPr>
              <w:t>Dodavatel čestně prohlašuje, že je seznámen s podmínkami vyplývajícími z principu významného nepoškozování environmentálních cílů (DNSH) dle čl. 17 nařízení (EU) 2020/852 a s relevantními podmínkami stanovenými v Pravidlech pro žadatele a příjemce OP ST vztahujícími se k projektu zadavatele.</w:t>
            </w:r>
          </w:p>
          <w:p w:rsidR="00423199" w:rsidRPr="00423199" w:rsidRDefault="00423199" w:rsidP="00423199">
            <w:pPr>
              <w:pStyle w:val="Normlnweb"/>
              <w:spacing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 w:rsidRPr="00423199">
              <w:rPr>
                <w:rFonts w:asciiTheme="majorHAnsi" w:hAnsiTheme="majorHAnsi" w:cstheme="majorHAnsi"/>
                <w:sz w:val="20"/>
                <w:szCs w:val="20"/>
              </w:rPr>
              <w:t>Dodavatel se zavazuje, že při realizaci plnění veřejné zakázky bude postupovat tak, aby nedocházelo k významnému poškozování životního prostředí, zejména že bude:</w:t>
            </w:r>
          </w:p>
          <w:p w:rsidR="00423199" w:rsidRPr="00423199" w:rsidRDefault="00423199" w:rsidP="00423199">
            <w:pPr>
              <w:pStyle w:val="Normlnweb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423199">
              <w:rPr>
                <w:rFonts w:asciiTheme="majorHAnsi" w:hAnsiTheme="majorHAnsi" w:cstheme="majorHAnsi"/>
                <w:sz w:val="20"/>
                <w:szCs w:val="20"/>
              </w:rPr>
              <w:t>dodržovat právní předpisy v oblasti ochrany životního prostředí a nakládání s odpady,</w:t>
            </w:r>
          </w:p>
          <w:p w:rsidR="00423199" w:rsidRPr="00423199" w:rsidRDefault="00423199" w:rsidP="00423199">
            <w:pPr>
              <w:pStyle w:val="Normlnweb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423199">
              <w:rPr>
                <w:rFonts w:asciiTheme="majorHAnsi" w:hAnsiTheme="majorHAnsi" w:cstheme="majorHAnsi"/>
                <w:sz w:val="20"/>
                <w:szCs w:val="20"/>
              </w:rPr>
              <w:t>minimalizovat vznik odpadů a zajistí jejich předání pouze oprávněným osobám,</w:t>
            </w:r>
          </w:p>
          <w:p w:rsidR="00423199" w:rsidRPr="00423199" w:rsidRDefault="00423199" w:rsidP="00423199">
            <w:pPr>
              <w:pStyle w:val="Normlnweb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423199">
              <w:rPr>
                <w:rFonts w:asciiTheme="majorHAnsi" w:hAnsiTheme="majorHAnsi" w:cstheme="majorHAnsi"/>
                <w:sz w:val="20"/>
                <w:szCs w:val="20"/>
              </w:rPr>
              <w:t>používat postupy a materiály, které nejsou v rozporu s cíli ochrany klimatu, oběhového hospodářství a ochrany ekosystémů.</w:t>
            </w:r>
          </w:p>
          <w:p w:rsidR="00423199" w:rsidRDefault="00423199" w:rsidP="00423199">
            <w:pPr>
              <w:pStyle w:val="Normlnweb"/>
              <w:rPr>
                <w:rFonts w:asciiTheme="majorHAnsi" w:hAnsiTheme="majorHAnsi" w:cstheme="majorHAnsi"/>
                <w:sz w:val="20"/>
                <w:szCs w:val="20"/>
              </w:rPr>
            </w:pPr>
            <w:r w:rsidRPr="00423199">
              <w:rPr>
                <w:rFonts w:asciiTheme="majorHAnsi" w:hAnsiTheme="majorHAnsi" w:cstheme="majorHAnsi"/>
                <w:sz w:val="20"/>
                <w:szCs w:val="20"/>
              </w:rPr>
              <w:t>Dodavatel bere na vědomí, že plnění těchto podmínek může být předmětem kontroly ze strany zadavatele nebo poskytovatele podpory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423199">
              <w:rPr>
                <w:rFonts w:asciiTheme="majorHAnsi" w:hAnsiTheme="majorHAnsi" w:cstheme="majorHAnsi"/>
                <w:sz w:val="20"/>
                <w:szCs w:val="20"/>
              </w:rPr>
              <w:t xml:space="preserve"> a že je povinen na vyžádání předložit odpovídající doklady prokazující jejich plnění.</w:t>
            </w:r>
          </w:p>
          <w:p w:rsidR="00DC1089" w:rsidRPr="00423199" w:rsidRDefault="00DC1089" w:rsidP="00423199">
            <w:pPr>
              <w:pStyle w:val="Normlnweb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21101" w:rsidTr="00CF518B">
        <w:tc>
          <w:tcPr>
            <w:tcW w:w="9062" w:type="dxa"/>
            <w:gridSpan w:val="2"/>
          </w:tcPr>
          <w:p w:rsidR="00121101" w:rsidRPr="00121101" w:rsidRDefault="00121101" w:rsidP="00121101">
            <w:pPr>
              <w:pStyle w:val="Nadpis1"/>
              <w:rPr>
                <w:bCs/>
              </w:rPr>
            </w:pPr>
            <w:r w:rsidRPr="00121101">
              <w:rPr>
                <w:bCs/>
              </w:rPr>
              <w:t>PROHLÁŠENÍ O SPLNĚNÍ ZÁKLADNÍ ZPŮSOBILOSTI</w:t>
            </w:r>
          </w:p>
        </w:tc>
      </w:tr>
      <w:tr w:rsidR="00CF518B" w:rsidTr="007844A7">
        <w:tc>
          <w:tcPr>
            <w:tcW w:w="9062" w:type="dxa"/>
            <w:gridSpan w:val="2"/>
          </w:tcPr>
          <w:p w:rsidR="00817D26" w:rsidRPr="00817D26" w:rsidRDefault="00817D26" w:rsidP="00817D26">
            <w:r w:rsidRPr="00817D26">
              <w:t>Dodavatel čestně prohlašuje, že splňuje základní způsobilost dle § 74 ZZVZ, zejména že:</w:t>
            </w:r>
          </w:p>
          <w:p w:rsidR="00817D26" w:rsidRPr="00817D26" w:rsidRDefault="00817D26" w:rsidP="00817D26">
            <w:pPr>
              <w:ind w:left="458" w:hanging="283"/>
            </w:pPr>
            <w:r w:rsidRPr="00817D26">
              <w:t>a) dodavatel ani jeho statutární orgán nebo každý člen statutárního orgánu nebyl v posledních 5 letech před zahájením zadávacího řízení v zemi svého sídla pravomocně odsouzen pro trestné činy uvedené v § 74 odst. 1 písm. a) ZZVZ (k zahlazeným odsouzením se nepřihlíží),</w:t>
            </w:r>
          </w:p>
          <w:p w:rsidR="00817D26" w:rsidRPr="00817D26" w:rsidRDefault="00817D26" w:rsidP="00817D26">
            <w:pPr>
              <w:ind w:left="458" w:hanging="283"/>
            </w:pPr>
            <w:r w:rsidRPr="00817D26">
              <w:t>b) nemá v České republice ani v zemi svého sídla splatný daňový nedoplatek,</w:t>
            </w:r>
          </w:p>
          <w:p w:rsidR="00817D26" w:rsidRPr="00817D26" w:rsidRDefault="00817D26" w:rsidP="00817D26">
            <w:pPr>
              <w:ind w:left="458" w:hanging="283"/>
            </w:pPr>
            <w:r w:rsidRPr="00817D26">
              <w:t>c) nemá v České republice ani v zemi svého sídla splatný nedoplatek na pojistném nebo na penále na veřejné zdravotní pojištění,</w:t>
            </w:r>
          </w:p>
          <w:p w:rsidR="00817D26" w:rsidRPr="00817D26" w:rsidRDefault="00817D26" w:rsidP="00817D26">
            <w:pPr>
              <w:ind w:left="458" w:hanging="283"/>
            </w:pPr>
            <w:r w:rsidRPr="00817D26">
              <w:t>d) nemá v České republice ani v zemi svého sídla splatný nedoplatek na pojistném nebo na penále na sociální zabezpečení a příspěvku na státní politiku zaměstnanosti,</w:t>
            </w:r>
          </w:p>
          <w:p w:rsidR="00817D26" w:rsidRPr="00817D26" w:rsidRDefault="00817D26" w:rsidP="00817D26">
            <w:pPr>
              <w:ind w:left="458" w:hanging="283"/>
            </w:pPr>
            <w:r w:rsidRPr="00817D26">
              <w:t>e) není v likvidaci, nebylo vůči němu vydáno rozhodnutí o úpadku, nebyla vůči němu nařízena nucená správa podle jiného právního předpisu a není v obdobné situaci podle právního řádu země svého sídla.</w:t>
            </w:r>
          </w:p>
          <w:p w:rsidR="00CF518B" w:rsidRDefault="00CF518B" w:rsidP="00DA492A">
            <w:pPr>
              <w:ind w:left="173"/>
            </w:pPr>
          </w:p>
        </w:tc>
      </w:tr>
      <w:tr w:rsidR="00CF518B" w:rsidTr="009B4D80">
        <w:tc>
          <w:tcPr>
            <w:tcW w:w="9062" w:type="dxa"/>
            <w:gridSpan w:val="2"/>
          </w:tcPr>
          <w:p w:rsidR="00CF518B" w:rsidRDefault="00CF518B" w:rsidP="00130B09">
            <w:pPr>
              <w:pStyle w:val="Nadpis1"/>
            </w:pPr>
            <w:r w:rsidRPr="005F6A94">
              <w:t>PROHLÁŠENÍ K PROFESNÍ ZPŮSOBILOSTI</w:t>
            </w:r>
          </w:p>
        </w:tc>
      </w:tr>
      <w:tr w:rsidR="00CF518B" w:rsidTr="008405FF">
        <w:tc>
          <w:tcPr>
            <w:tcW w:w="9062" w:type="dxa"/>
            <w:gridSpan w:val="2"/>
          </w:tcPr>
          <w:p w:rsidR="00CF518B" w:rsidRPr="00CF518B" w:rsidRDefault="00CF518B" w:rsidP="00CF518B">
            <w:r w:rsidRPr="00CF518B">
              <w:t xml:space="preserve">Dodavatel tímto čestně prohlašuje, že splňuje profesní způsobilost k plnění veřejné zakázky </w:t>
            </w:r>
            <w:r w:rsidR="002540AA">
              <w:t>dle</w:t>
            </w:r>
            <w:r w:rsidRPr="00CF518B">
              <w:t xml:space="preserve"> § 77 odst. 1 a § 77 odst. 2 písm. a) </w:t>
            </w:r>
            <w:r w:rsidR="002540AA">
              <w:t>ZZVZ</w:t>
            </w:r>
            <w:r w:rsidR="000B3B01">
              <w:t xml:space="preserve">, </w:t>
            </w:r>
            <w:r w:rsidRPr="00CF518B">
              <w:t>neboť:</w:t>
            </w:r>
          </w:p>
          <w:p w:rsidR="00CF518B" w:rsidRPr="00CF518B" w:rsidRDefault="00CF518B" w:rsidP="000B3B01">
            <w:pPr>
              <w:ind w:left="173"/>
            </w:pPr>
            <w:r w:rsidRPr="00CF518B">
              <w:t>a) je zapsán v obchodním rejstříku nebo jiné obdobné evidenci, pokud právní předpis zápis do takové evidence vyžaduje,</w:t>
            </w:r>
          </w:p>
          <w:p w:rsidR="00CF518B" w:rsidRPr="00CF518B" w:rsidRDefault="00CF518B" w:rsidP="000B3B01">
            <w:pPr>
              <w:ind w:left="173"/>
            </w:pPr>
            <w:r w:rsidRPr="00CF518B">
              <w:t>b) je oprávněn podnikat v rozsahu odpovídajícím předmětu veřejné zakázky, pokud jiné právní předpisy takové oprávnění vyžadují.</w:t>
            </w:r>
          </w:p>
          <w:p w:rsidR="00CF518B" w:rsidRDefault="00CF518B" w:rsidP="00130B09"/>
          <w:p w:rsidR="000B3B01" w:rsidRDefault="000B3B01" w:rsidP="00130B09">
            <w:r w:rsidRPr="000B3B01">
              <w:t xml:space="preserve">Dodavatel prohlašuje, že je oprávněn podnikat </w:t>
            </w:r>
            <w:r w:rsidR="0033538E">
              <w:t xml:space="preserve">zejména </w:t>
            </w:r>
            <w:r w:rsidRPr="000B3B01">
              <w:t>v rozsahu odpovídajícím předmětu veřejné zakázky</w:t>
            </w:r>
            <w:r>
              <w:t xml:space="preserve">: </w:t>
            </w:r>
          </w:p>
        </w:tc>
      </w:tr>
      <w:tr w:rsidR="000B3B01" w:rsidTr="00E0074F">
        <w:tc>
          <w:tcPr>
            <w:tcW w:w="9062" w:type="dxa"/>
            <w:gridSpan w:val="2"/>
          </w:tcPr>
          <w:p w:rsidR="000B3B01" w:rsidRDefault="000B3B01" w:rsidP="00130B09">
            <w:r w:rsidRPr="000B3B01">
              <w:rPr>
                <w:b/>
                <w:bCs/>
              </w:rPr>
              <w:lastRenderedPageBreak/>
              <w:t>Předmět podnikání</w:t>
            </w:r>
            <w:r w:rsidRPr="000B3B01">
              <w:t xml:space="preserve"> – </w:t>
            </w:r>
            <w:r w:rsidR="00F25192" w:rsidRPr="00F25192">
              <w:rPr>
                <w:rFonts w:cstheme="majorHAnsi"/>
                <w:b/>
                <w:bCs/>
                <w:szCs w:val="18"/>
              </w:rPr>
              <w:t>Výroba, obchod a služby neuvedené v přílohách 1 až 3 živnostenského zákona</w:t>
            </w:r>
            <w:r w:rsidR="00F25192" w:rsidRPr="00F25192">
              <w:rPr>
                <w:rFonts w:cstheme="majorHAnsi"/>
                <w:szCs w:val="18"/>
              </w:rPr>
              <w:t xml:space="preserve"> nebo jiné rovnocenné oprávnění pokrývající předmět plnění veřejné zakázky.</w:t>
            </w:r>
          </w:p>
        </w:tc>
      </w:tr>
      <w:tr w:rsidR="000B3B01" w:rsidRPr="000B3B01" w:rsidTr="00BB5553">
        <w:tc>
          <w:tcPr>
            <w:tcW w:w="2122" w:type="dxa"/>
            <w:tcBorders>
              <w:bottom w:val="single" w:sz="4" w:space="0" w:color="auto"/>
            </w:tcBorders>
          </w:tcPr>
          <w:p w:rsidR="000B3B01" w:rsidRPr="000B3B01" w:rsidRDefault="000B3B01" w:rsidP="000B3B01">
            <w:pPr>
              <w:rPr>
                <w:b/>
                <w:bCs/>
                <w:i/>
                <w:iCs/>
              </w:rPr>
            </w:pPr>
            <w:r w:rsidRPr="000B3B01">
              <w:rPr>
                <w:b/>
                <w:bCs/>
                <w:i/>
                <w:iCs/>
              </w:rPr>
              <w:t>Evidence podnikání</w:t>
            </w:r>
          </w:p>
        </w:tc>
        <w:tc>
          <w:tcPr>
            <w:tcW w:w="6940" w:type="dxa"/>
            <w:tcBorders>
              <w:bottom w:val="single" w:sz="4" w:space="0" w:color="auto"/>
            </w:tcBorders>
          </w:tcPr>
          <w:p w:rsidR="000B3B01" w:rsidRPr="000B3B01" w:rsidRDefault="000B3B01" w:rsidP="000B3B01">
            <w:pPr>
              <w:rPr>
                <w:b/>
                <w:bCs/>
                <w:i/>
                <w:iCs/>
              </w:rPr>
            </w:pPr>
          </w:p>
        </w:tc>
      </w:tr>
      <w:tr w:rsidR="000B3B01" w:rsidTr="007408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shd w:val="clear" w:color="auto" w:fill="F2F2F2" w:themeFill="background1" w:themeFillShade="F2"/>
          </w:tcPr>
          <w:p w:rsidR="000B3B01" w:rsidRPr="003B407E" w:rsidRDefault="000B3B01" w:rsidP="000B3B01">
            <w:r w:rsidRPr="003B407E">
              <w:t>Zapsán v obchodním rejstříku</w:t>
            </w:r>
          </w:p>
        </w:tc>
        <w:tc>
          <w:tcPr>
            <w:tcW w:w="6940" w:type="dxa"/>
          </w:tcPr>
          <w:p w:rsidR="000B3B01" w:rsidRPr="003B407E" w:rsidRDefault="000B3B01" w:rsidP="000B3B01">
            <w:r w:rsidRPr="003B407E">
              <w:t>Krajský soud, spisová značka</w:t>
            </w:r>
          </w:p>
        </w:tc>
      </w:tr>
      <w:tr w:rsidR="000B3B01" w:rsidTr="007408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0B3B01" w:rsidRPr="003B407E" w:rsidRDefault="000B3B01" w:rsidP="000B3B01">
            <w:r w:rsidRPr="003B407E">
              <w:t xml:space="preserve">Zapsán v živnostenském rejstříku </w:t>
            </w:r>
          </w:p>
        </w:tc>
        <w:tc>
          <w:tcPr>
            <w:tcW w:w="6940" w:type="dxa"/>
            <w:tcBorders>
              <w:bottom w:val="single" w:sz="4" w:space="0" w:color="auto"/>
            </w:tcBorders>
          </w:tcPr>
          <w:p w:rsidR="000B3B01" w:rsidRPr="003B407E" w:rsidRDefault="000B3B01" w:rsidP="000B3B01">
            <w:r w:rsidRPr="003B407E">
              <w:t>Č. j. ŽÚ, obor podnikání</w:t>
            </w:r>
          </w:p>
        </w:tc>
      </w:tr>
      <w:tr w:rsidR="000B3B01" w:rsidTr="00671B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3B01" w:rsidRDefault="000B3B01" w:rsidP="00130B09">
            <w:pPr>
              <w:pStyle w:val="Nadpis1"/>
            </w:pPr>
            <w:r w:rsidRPr="005F6A94">
              <w:t>PROHLÁŠENÍ K TECHNICKÉ KVALIFIKACI</w:t>
            </w:r>
          </w:p>
        </w:tc>
      </w:tr>
      <w:tr w:rsidR="000B3B01" w:rsidTr="001D10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4CB7" w:rsidRPr="00744CB7" w:rsidRDefault="00744CB7" w:rsidP="00744CB7">
            <w:pPr>
              <w:rPr>
                <w:rFonts w:cstheme="majorHAnsi"/>
                <w:szCs w:val="18"/>
              </w:rPr>
            </w:pPr>
            <w:r w:rsidRPr="00744CB7">
              <w:rPr>
                <w:rFonts w:cstheme="majorHAnsi"/>
                <w:szCs w:val="18"/>
              </w:rPr>
              <w:t xml:space="preserve">Dodavatel splňuje technickou kvalifikaci, pokud v posledních 3 letech před koncem lhůty pro podání nabídek realizoval </w:t>
            </w:r>
            <w:r w:rsidRPr="00C57B99">
              <w:rPr>
                <w:rFonts w:cstheme="majorHAnsi"/>
                <w:szCs w:val="18"/>
              </w:rPr>
              <w:t xml:space="preserve">alespoň </w:t>
            </w:r>
            <w:r w:rsidR="00817D26">
              <w:rPr>
                <w:rFonts w:cstheme="majorHAnsi"/>
                <w:szCs w:val="18"/>
              </w:rPr>
              <w:t>2 zakázky</w:t>
            </w:r>
            <w:r w:rsidRPr="00C57B99">
              <w:rPr>
                <w:rFonts w:cstheme="majorHAnsi"/>
                <w:szCs w:val="18"/>
              </w:rPr>
              <w:t xml:space="preserve"> obdobného charakteru, jejímž předmětem byla dodávka, instalace a uvedení do provozu vnitřní datové infrastruktury, zejména zahrnující:</w:t>
            </w:r>
          </w:p>
          <w:p w:rsidR="0004470D" w:rsidRPr="0004470D" w:rsidRDefault="0004470D" w:rsidP="0004470D">
            <w:pPr>
              <w:numPr>
                <w:ilvl w:val="0"/>
                <w:numId w:val="2"/>
              </w:numPr>
              <w:jc w:val="both"/>
              <w:rPr>
                <w:rFonts w:cstheme="majorHAnsi"/>
                <w:szCs w:val="18"/>
              </w:rPr>
            </w:pPr>
            <w:r w:rsidRPr="0004470D">
              <w:rPr>
                <w:rFonts w:cstheme="majorHAnsi"/>
                <w:szCs w:val="18"/>
              </w:rPr>
              <w:t>strukturovanou kabeláž včetně měření a certifikace,</w:t>
            </w:r>
          </w:p>
          <w:p w:rsidR="0004470D" w:rsidRPr="0004470D" w:rsidRDefault="0004470D" w:rsidP="0004470D">
            <w:pPr>
              <w:numPr>
                <w:ilvl w:val="0"/>
                <w:numId w:val="2"/>
              </w:numPr>
              <w:jc w:val="both"/>
              <w:rPr>
                <w:rFonts w:cstheme="majorHAnsi"/>
                <w:szCs w:val="18"/>
              </w:rPr>
            </w:pPr>
            <w:r w:rsidRPr="0004470D">
              <w:rPr>
                <w:rFonts w:cstheme="majorHAnsi"/>
                <w:szCs w:val="18"/>
              </w:rPr>
              <w:t>instalaci a konfiguraci aktivních a pasivních síťových prvků,</w:t>
            </w:r>
          </w:p>
          <w:p w:rsidR="0004470D" w:rsidRPr="0004470D" w:rsidRDefault="0004470D" w:rsidP="0004470D">
            <w:pPr>
              <w:numPr>
                <w:ilvl w:val="0"/>
                <w:numId w:val="2"/>
              </w:numPr>
              <w:jc w:val="both"/>
              <w:rPr>
                <w:rFonts w:cstheme="majorHAnsi"/>
                <w:szCs w:val="18"/>
              </w:rPr>
            </w:pPr>
            <w:r w:rsidRPr="0004470D">
              <w:rPr>
                <w:rFonts w:cstheme="majorHAnsi"/>
                <w:szCs w:val="18"/>
              </w:rPr>
              <w:t>integraci do stávající infrastruktury,</w:t>
            </w:r>
          </w:p>
          <w:p w:rsidR="0004470D" w:rsidRPr="0004470D" w:rsidRDefault="0004470D" w:rsidP="0004470D">
            <w:pPr>
              <w:numPr>
                <w:ilvl w:val="0"/>
                <w:numId w:val="2"/>
              </w:numPr>
              <w:spacing w:after="60"/>
              <w:ind w:left="714" w:hanging="357"/>
              <w:jc w:val="both"/>
              <w:rPr>
                <w:rFonts w:cstheme="majorHAnsi"/>
                <w:szCs w:val="18"/>
              </w:rPr>
            </w:pPr>
            <w:r w:rsidRPr="0004470D">
              <w:rPr>
                <w:rFonts w:cstheme="majorHAnsi"/>
                <w:szCs w:val="18"/>
              </w:rPr>
              <w:t>předání dokumentace a protokolů,</w:t>
            </w:r>
          </w:p>
          <w:p w:rsidR="003F3A3E" w:rsidRPr="00CA3B2F" w:rsidRDefault="003F3A3E" w:rsidP="003F3A3E">
            <w:pPr>
              <w:rPr>
                <w:rFonts w:cstheme="majorHAnsi"/>
                <w:szCs w:val="18"/>
              </w:rPr>
            </w:pPr>
            <w:r w:rsidRPr="00F50354">
              <w:rPr>
                <w:rFonts w:cstheme="majorHAnsi"/>
                <w:szCs w:val="18"/>
              </w:rPr>
              <w:t xml:space="preserve">přičemž hodnota této zakázky činila minimálně </w:t>
            </w:r>
            <w:r w:rsidR="00DC1089">
              <w:rPr>
                <w:rFonts w:cstheme="majorHAnsi"/>
                <w:szCs w:val="18"/>
              </w:rPr>
              <w:t>2</w:t>
            </w:r>
            <w:r w:rsidRPr="001336F4">
              <w:rPr>
                <w:rFonts w:cstheme="majorHAnsi"/>
                <w:szCs w:val="18"/>
              </w:rPr>
              <w:t xml:space="preserve"> 500 000 Kč bez DPH.</w:t>
            </w:r>
          </w:p>
          <w:p w:rsidR="0004470D" w:rsidRPr="0004470D" w:rsidRDefault="0004470D" w:rsidP="0004470D">
            <w:pPr>
              <w:rPr>
                <w:rFonts w:cstheme="majorHAnsi"/>
                <w:szCs w:val="18"/>
              </w:rPr>
            </w:pPr>
          </w:p>
          <w:p w:rsidR="000B3B01" w:rsidRDefault="0004470D" w:rsidP="00130B09">
            <w:pPr>
              <w:rPr>
                <w:rFonts w:cstheme="majorHAnsi"/>
                <w:szCs w:val="18"/>
              </w:rPr>
            </w:pPr>
            <w:r w:rsidRPr="0004470D">
              <w:rPr>
                <w:rFonts w:cstheme="majorHAnsi"/>
                <w:szCs w:val="18"/>
              </w:rPr>
              <w:t>Za obdobnou zakázku se považuje realizace LAN infrastruktury v objektech občanské vybavenosti, školských, administrativních nebo obdobných budovách.</w:t>
            </w:r>
          </w:p>
          <w:p w:rsidR="00DC1089" w:rsidRPr="00423199" w:rsidRDefault="00DC1089" w:rsidP="00130B09">
            <w:pPr>
              <w:rPr>
                <w:rFonts w:cstheme="majorHAnsi"/>
                <w:szCs w:val="18"/>
              </w:rPr>
            </w:pPr>
          </w:p>
        </w:tc>
      </w:tr>
      <w:tr w:rsidR="00BB5553" w:rsidTr="00BB55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553" w:rsidRPr="00BB5553" w:rsidRDefault="00BB5553" w:rsidP="00130B0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iCs/>
                <w:sz w:val="18"/>
                <w:szCs w:val="18"/>
              </w:rPr>
            </w:pPr>
            <w:r w:rsidRPr="00BB5553">
              <w:rPr>
                <w:rFonts w:ascii="Calibri Light" w:hAnsi="Calibri Light" w:cs="Calibri Light"/>
                <w:b/>
                <w:bCs/>
                <w:i/>
                <w:iCs/>
              </w:rPr>
              <w:t>REFERENČNÍ ZAKÁZKA #1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553" w:rsidRDefault="00BB5553" w:rsidP="00130B09"/>
        </w:tc>
      </w:tr>
      <w:tr w:rsidR="00BB5553" w:rsidRPr="00D64237" w:rsidTr="007408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5553" w:rsidRPr="00D64237" w:rsidRDefault="00BB5553" w:rsidP="00BB555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</w:rPr>
            </w:pPr>
            <w:r w:rsidRPr="00D64237">
              <w:rPr>
                <w:rFonts w:ascii="Calibri Light" w:hAnsi="Calibri Light" w:cs="Calibri Light"/>
              </w:rPr>
              <w:t>název realizované zakázky: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53" w:rsidRPr="00D64237" w:rsidRDefault="00BB5553" w:rsidP="00BB5553"/>
        </w:tc>
      </w:tr>
      <w:tr w:rsidR="00BB5553" w:rsidRPr="00D64237" w:rsidTr="007408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5553" w:rsidRPr="00D64237" w:rsidRDefault="00BB5553" w:rsidP="00BB555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</w:rPr>
            </w:pPr>
            <w:r w:rsidRPr="00D64237">
              <w:rPr>
                <w:rFonts w:ascii="Calibri Light" w:hAnsi="Calibri Light" w:cs="Calibri Light"/>
              </w:rPr>
              <w:t>název objednatele: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53" w:rsidRPr="00D64237" w:rsidRDefault="00BB5553" w:rsidP="00BB5553"/>
        </w:tc>
      </w:tr>
      <w:tr w:rsidR="00BB5553" w:rsidRPr="00D64237" w:rsidTr="007408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5553" w:rsidRPr="00D64237" w:rsidRDefault="00BB5553" w:rsidP="00BB555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</w:rPr>
            </w:pPr>
            <w:r w:rsidRPr="00D64237">
              <w:rPr>
                <w:rFonts w:ascii="Calibri Light" w:hAnsi="Calibri Light" w:cs="Calibri Light"/>
              </w:rPr>
              <w:t>sídlo nebo místo podnikání: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53" w:rsidRPr="00D64237" w:rsidRDefault="00BB5553" w:rsidP="00BB5553"/>
        </w:tc>
      </w:tr>
      <w:tr w:rsidR="00BB5553" w:rsidRPr="00D64237" w:rsidTr="007408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5553" w:rsidRPr="00D64237" w:rsidRDefault="00BB5553" w:rsidP="00BB555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</w:rPr>
            </w:pPr>
            <w:r w:rsidRPr="00D64237">
              <w:rPr>
                <w:rFonts w:ascii="Calibri Light" w:hAnsi="Calibri Light" w:cs="Calibri Light"/>
              </w:rPr>
              <w:t>IČO objednatele: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53" w:rsidRPr="00D64237" w:rsidRDefault="00BB5553" w:rsidP="00BB5553"/>
        </w:tc>
      </w:tr>
      <w:tr w:rsidR="00BB5553" w:rsidRPr="00D64237" w:rsidTr="007408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5553" w:rsidRPr="00D64237" w:rsidRDefault="00BB5553" w:rsidP="00BB555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</w:rPr>
            </w:pPr>
            <w:r w:rsidRPr="00D64237">
              <w:rPr>
                <w:rFonts w:ascii="Calibri Light" w:hAnsi="Calibri Light" w:cs="Calibri Light"/>
              </w:rPr>
              <w:t>kontaktní osoba objednatele: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53" w:rsidRPr="00D64237" w:rsidRDefault="00BB5553" w:rsidP="00BB5553"/>
        </w:tc>
      </w:tr>
      <w:tr w:rsidR="00BB5553" w:rsidRPr="00D64237" w:rsidTr="007408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5553" w:rsidRPr="00D64237" w:rsidRDefault="00BB5553" w:rsidP="00BB555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</w:rPr>
            </w:pPr>
            <w:r w:rsidRPr="00D64237">
              <w:rPr>
                <w:rFonts w:ascii="Calibri Light" w:hAnsi="Calibri Light" w:cs="Calibri Light"/>
              </w:rPr>
              <w:t>telefonní spojení na objednatele: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53" w:rsidRPr="00D64237" w:rsidRDefault="00BB5553" w:rsidP="00BB5553"/>
        </w:tc>
      </w:tr>
      <w:tr w:rsidR="00BB5553" w:rsidRPr="00D64237" w:rsidTr="007408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5553" w:rsidRPr="00D64237" w:rsidRDefault="00BB5553" w:rsidP="00BB555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</w:rPr>
            </w:pPr>
            <w:r w:rsidRPr="00D64237">
              <w:rPr>
                <w:rFonts w:ascii="Calibri Light" w:hAnsi="Calibri Light" w:cs="Calibri Light"/>
              </w:rPr>
              <w:t>místo realizace zakázky: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53" w:rsidRPr="00D64237" w:rsidRDefault="00BB5553" w:rsidP="00BB5553"/>
        </w:tc>
      </w:tr>
      <w:tr w:rsidR="00BB5553" w:rsidRPr="00D64237" w:rsidTr="007408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5553" w:rsidRPr="00D64237" w:rsidRDefault="00BB5553" w:rsidP="00BB555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</w:rPr>
            </w:pPr>
            <w:r w:rsidRPr="00D64237">
              <w:rPr>
                <w:rFonts w:ascii="Calibri Light" w:hAnsi="Calibri Light" w:cs="Calibri Light"/>
              </w:rPr>
              <w:t>popis předmětu plnění zakázky: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53" w:rsidRPr="00D64237" w:rsidRDefault="00BB5553" w:rsidP="00BB5553"/>
        </w:tc>
      </w:tr>
      <w:tr w:rsidR="00BB5553" w:rsidRPr="00D64237" w:rsidTr="007408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5553" w:rsidRPr="00D64237" w:rsidRDefault="00BB5553" w:rsidP="00BB555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</w:rPr>
            </w:pPr>
            <w:r w:rsidRPr="00D64237">
              <w:rPr>
                <w:rFonts w:ascii="Calibri Light" w:hAnsi="Calibri Light" w:cs="Calibri Light"/>
              </w:rPr>
              <w:t>doba (termín) plnění zakázky: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53" w:rsidRPr="00D64237" w:rsidRDefault="00BB5553" w:rsidP="00BB5553"/>
        </w:tc>
      </w:tr>
      <w:tr w:rsidR="00BB5553" w:rsidRPr="00D64237" w:rsidTr="007408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5553" w:rsidRPr="00D64237" w:rsidRDefault="00BB5553" w:rsidP="00BB555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</w:rPr>
            </w:pPr>
            <w:r w:rsidRPr="00D64237">
              <w:rPr>
                <w:rFonts w:ascii="Calibri Light" w:hAnsi="Calibri Light" w:cs="Calibri Light"/>
              </w:rPr>
              <w:t>cena dodávky v Kč bez DPH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53" w:rsidRPr="00D64237" w:rsidRDefault="00BB5553" w:rsidP="00BB5553"/>
        </w:tc>
      </w:tr>
      <w:tr w:rsidR="008C770E" w:rsidTr="00EB43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770E" w:rsidRPr="003B407E" w:rsidRDefault="008C770E" w:rsidP="00EB439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69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770E" w:rsidRPr="00E8771E" w:rsidRDefault="008C770E" w:rsidP="00EB4399">
            <w:pPr>
              <w:pStyle w:val="Zkladntextodsazen3"/>
              <w:ind w:left="0" w:right="-142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782259"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>Počet tabulek lze libovolně opakovat</w:t>
            </w:r>
          </w:p>
        </w:tc>
      </w:tr>
      <w:tr w:rsidR="00F43DE6" w:rsidTr="007332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3DE6" w:rsidRPr="00BB5553" w:rsidRDefault="00F43DE6" w:rsidP="00F43DE6">
            <w:pPr>
              <w:pStyle w:val="Nadpis1"/>
            </w:pPr>
            <w:r w:rsidRPr="00F43DE6">
              <w:t>PROKÁZÁNÍ KVALIFIKACE PROSTŘEDNICTVÍM JINÉ OSOBY</w:t>
            </w:r>
          </w:p>
        </w:tc>
      </w:tr>
      <w:tr w:rsidR="008F78F7" w:rsidTr="007332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78F7" w:rsidRPr="003B407E" w:rsidRDefault="008F78F7" w:rsidP="007332B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bCs/>
                <w:i/>
                <w:iCs/>
              </w:rPr>
              <w:t>IDENTIFIKACE JINÉ OSOBY</w:t>
            </w:r>
            <w:r w:rsidRPr="00BB5553">
              <w:rPr>
                <w:rFonts w:ascii="Calibri Light" w:hAnsi="Calibri Light" w:cs="Calibri Light"/>
                <w:b/>
                <w:bCs/>
                <w:i/>
                <w:iCs/>
              </w:rPr>
              <w:t xml:space="preserve"> #1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78F7" w:rsidRDefault="008F78F7" w:rsidP="007332B2"/>
        </w:tc>
      </w:tr>
      <w:tr w:rsidR="008F78F7" w:rsidRPr="008F78F7" w:rsidTr="007332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78F7" w:rsidRPr="008F78F7" w:rsidRDefault="008F78F7" w:rsidP="007332B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</w:rPr>
            </w:pPr>
            <w:r w:rsidRPr="008F78F7">
              <w:rPr>
                <w:rFonts w:ascii="Calibri Light" w:hAnsi="Calibri Light" w:cs="Calibri Light"/>
              </w:rPr>
              <w:t>název fyzické nebo právnické osoby: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F7" w:rsidRPr="008F78F7" w:rsidRDefault="008F78F7" w:rsidP="007332B2"/>
        </w:tc>
      </w:tr>
      <w:tr w:rsidR="008F78F7" w:rsidRPr="008F78F7" w:rsidTr="007332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78F7" w:rsidRPr="008F78F7" w:rsidRDefault="008F78F7" w:rsidP="007332B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</w:rPr>
            </w:pPr>
            <w:r w:rsidRPr="008F78F7">
              <w:rPr>
                <w:rFonts w:ascii="Calibri Light" w:hAnsi="Calibri Light" w:cs="Calibri Light"/>
              </w:rPr>
              <w:t>sídlo: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F7" w:rsidRPr="008F78F7" w:rsidRDefault="008F78F7" w:rsidP="007332B2"/>
        </w:tc>
      </w:tr>
      <w:tr w:rsidR="008F78F7" w:rsidRPr="008F78F7" w:rsidTr="007332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78F7" w:rsidRPr="008F78F7" w:rsidRDefault="008F78F7" w:rsidP="007332B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</w:rPr>
            </w:pPr>
            <w:r w:rsidRPr="008F78F7">
              <w:rPr>
                <w:rFonts w:ascii="Calibri Light" w:hAnsi="Calibri Light" w:cs="Calibri Light"/>
              </w:rPr>
              <w:t>IČO/DIČ: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F7" w:rsidRPr="008F78F7" w:rsidRDefault="008F78F7" w:rsidP="007332B2"/>
        </w:tc>
      </w:tr>
      <w:tr w:rsidR="008F78F7" w:rsidRPr="008F78F7" w:rsidTr="007332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78F7" w:rsidRPr="008F78F7" w:rsidRDefault="008F78F7" w:rsidP="007332B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</w:rPr>
            </w:pPr>
            <w:r w:rsidRPr="008F78F7">
              <w:rPr>
                <w:rFonts w:ascii="Calibri Light" w:hAnsi="Calibri Light" w:cs="Calibri Light"/>
              </w:rPr>
              <w:t>kontaktní osoba: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F7" w:rsidRPr="008F78F7" w:rsidRDefault="008F78F7" w:rsidP="007332B2"/>
        </w:tc>
      </w:tr>
      <w:tr w:rsidR="008F78F7" w:rsidRPr="008F78F7" w:rsidTr="007332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78F7" w:rsidRPr="008F78F7" w:rsidRDefault="008F78F7" w:rsidP="007332B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</w:rPr>
            </w:pPr>
            <w:r w:rsidRPr="008F78F7">
              <w:rPr>
                <w:rFonts w:ascii="Calibri Light" w:hAnsi="Calibri Light" w:cs="Calibri Light"/>
              </w:rPr>
              <w:lastRenderedPageBreak/>
              <w:t>telefonní spojení: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F7" w:rsidRPr="008F78F7" w:rsidRDefault="008F78F7" w:rsidP="007332B2"/>
        </w:tc>
      </w:tr>
      <w:tr w:rsidR="008F78F7" w:rsidRPr="008F78F7" w:rsidTr="007332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78F7" w:rsidRPr="008F78F7" w:rsidRDefault="008F78F7" w:rsidP="007332B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</w:rPr>
            </w:pPr>
            <w:r w:rsidRPr="008F78F7">
              <w:rPr>
                <w:rFonts w:ascii="Calibri Light" w:hAnsi="Calibri Light" w:cs="Calibri Light"/>
              </w:rPr>
              <w:t>část kvalifikace prokazovaná prostřednictvím jiné osoby: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F7" w:rsidRPr="008F78F7" w:rsidRDefault="008F78F7" w:rsidP="007332B2"/>
        </w:tc>
      </w:tr>
      <w:tr w:rsidR="008F78F7" w:rsidTr="007332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78F7" w:rsidRPr="003B407E" w:rsidRDefault="008F78F7" w:rsidP="007332B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69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78F7" w:rsidRPr="00E8771E" w:rsidRDefault="008F78F7" w:rsidP="007332B2">
            <w:pPr>
              <w:pStyle w:val="Zkladntextodsazen3"/>
              <w:ind w:left="0" w:right="-142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782259"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>Počet tabulek lze libovolně opakovat</w:t>
            </w:r>
          </w:p>
        </w:tc>
      </w:tr>
      <w:tr w:rsidR="008F78F7" w:rsidTr="007332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:rsidR="008F78F7" w:rsidRPr="003B407E" w:rsidRDefault="008F78F7" w:rsidP="007332B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</w:tcPr>
          <w:p w:rsidR="008F78F7" w:rsidRDefault="008F78F7" w:rsidP="007332B2"/>
        </w:tc>
      </w:tr>
      <w:tr w:rsidR="00F43DE6" w:rsidTr="007332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78F7" w:rsidRPr="008F78F7" w:rsidRDefault="008F78F7" w:rsidP="008F78F7">
            <w:pPr>
              <w:pStyle w:val="Bezmezer"/>
              <w:rPr>
                <w:rFonts w:asciiTheme="majorHAnsi" w:hAnsiTheme="majorHAnsi" w:cstheme="majorHAnsi"/>
              </w:rPr>
            </w:pPr>
            <w:r w:rsidRPr="008F78F7">
              <w:rPr>
                <w:rFonts w:asciiTheme="majorHAnsi" w:hAnsiTheme="majorHAnsi" w:cstheme="majorHAnsi"/>
              </w:rPr>
              <w:t>Dodavatel čestně prohlašuje, že pokud prokazuje část kvalifikace prostřednictvím jiné osoby podle § 83 zákona č. 134/2016 Sb., o zadávání veřejných zakázek, je schopen na výzvu zadavatele ve stanovené lhůtě předložit:</w:t>
            </w:r>
          </w:p>
          <w:p w:rsidR="008F78F7" w:rsidRDefault="008F78F7" w:rsidP="008F78F7">
            <w:pPr>
              <w:pStyle w:val="Bezmezer"/>
              <w:ind w:left="316"/>
              <w:rPr>
                <w:rFonts w:asciiTheme="majorHAnsi" w:hAnsiTheme="majorHAnsi" w:cstheme="majorHAnsi"/>
              </w:rPr>
            </w:pPr>
            <w:r w:rsidRPr="008F78F7">
              <w:rPr>
                <w:rFonts w:asciiTheme="majorHAnsi" w:hAnsiTheme="majorHAnsi" w:cstheme="majorHAnsi"/>
              </w:rPr>
              <w:t>a) doklady prokazující splnění profesní způsobilosti jiné osoby podle § 77 odst. 1 ZZVZ,</w:t>
            </w:r>
            <w:r w:rsidRPr="008F78F7">
              <w:rPr>
                <w:rFonts w:asciiTheme="majorHAnsi" w:hAnsiTheme="majorHAnsi" w:cstheme="majorHAnsi"/>
              </w:rPr>
              <w:br/>
              <w:t>b) doklady prokazující splnění chybějící části kvalifikace prostřednictvím jiné osoby,</w:t>
            </w:r>
            <w:r w:rsidRPr="008F78F7">
              <w:rPr>
                <w:rFonts w:asciiTheme="majorHAnsi" w:hAnsiTheme="majorHAnsi" w:cstheme="majorHAnsi"/>
              </w:rPr>
              <w:br/>
              <w:t>c) doklady o splnění základní způsobilosti jiné osoby podle § 74 ZZVZ,</w:t>
            </w:r>
            <w:r w:rsidRPr="008F78F7">
              <w:rPr>
                <w:rFonts w:asciiTheme="majorHAnsi" w:hAnsiTheme="majorHAnsi" w:cstheme="majorHAnsi"/>
              </w:rPr>
              <w:br/>
              <w:t>d) písemný závazek jiné osoby k poskytnutí plnění určeného k plnění veřejné zakázky nebo k poskytnutí věcí či práv, s nimiž bude dodavatel oprávněn disponovat v rámci plnění veřejné zakázky, a to alespoň v rozsahu, v jakém tato osoba prokázala kvalifikaci za dodavatele.</w:t>
            </w:r>
          </w:p>
          <w:p w:rsidR="008F78F7" w:rsidRPr="008F78F7" w:rsidRDefault="008F78F7" w:rsidP="008F78F7">
            <w:pPr>
              <w:pStyle w:val="Bezmezer"/>
              <w:ind w:left="316"/>
              <w:rPr>
                <w:rFonts w:asciiTheme="majorHAnsi" w:hAnsiTheme="majorHAnsi" w:cstheme="majorHAnsi"/>
              </w:rPr>
            </w:pPr>
          </w:p>
          <w:p w:rsidR="008F78F7" w:rsidRPr="008F78F7" w:rsidRDefault="008F78F7" w:rsidP="008F78F7">
            <w:pPr>
              <w:pStyle w:val="Bezmezer"/>
              <w:rPr>
                <w:rFonts w:asciiTheme="majorHAnsi" w:hAnsiTheme="majorHAnsi" w:cstheme="majorHAnsi"/>
              </w:rPr>
            </w:pPr>
            <w:r w:rsidRPr="008F78F7">
              <w:rPr>
                <w:rFonts w:asciiTheme="majorHAnsi" w:hAnsiTheme="majorHAnsi" w:cstheme="majorHAnsi"/>
              </w:rPr>
              <w:t>Dodavatel dále prohlašuje, že uvedený písemný závazek jiné osoby bude splňovat požadavky § 83 ZZVZ, zejména že z něj bude vyplývat rozsah plnění, které bude tato osoba poskytovat.</w:t>
            </w:r>
          </w:p>
          <w:p w:rsidR="008F78F7" w:rsidRPr="008F78F7" w:rsidRDefault="008F78F7" w:rsidP="008F78F7">
            <w:pPr>
              <w:pStyle w:val="Bezmezer"/>
              <w:rPr>
                <w:rFonts w:asciiTheme="majorHAnsi" w:hAnsiTheme="majorHAnsi" w:cstheme="majorHAnsi"/>
              </w:rPr>
            </w:pPr>
            <w:r w:rsidRPr="008F78F7">
              <w:rPr>
                <w:rFonts w:asciiTheme="majorHAnsi" w:hAnsiTheme="majorHAnsi" w:cstheme="majorHAnsi"/>
              </w:rPr>
              <w:t>Na základě výzvy zadavatele je dodavatel připraven tyto doklady předložit.</w:t>
            </w:r>
          </w:p>
          <w:p w:rsidR="008F78F7" w:rsidRPr="008F78F7" w:rsidRDefault="008F78F7" w:rsidP="008F78F7">
            <w:pPr>
              <w:pStyle w:val="Bezmezer"/>
              <w:rPr>
                <w:rFonts w:asciiTheme="majorHAnsi" w:hAnsiTheme="majorHAnsi" w:cstheme="majorHAnsi"/>
              </w:rPr>
            </w:pPr>
          </w:p>
          <w:p w:rsidR="008F78F7" w:rsidRPr="008F78F7" w:rsidRDefault="008F78F7" w:rsidP="008F78F7">
            <w:pPr>
              <w:pStyle w:val="Bezmezer"/>
              <w:rPr>
                <w:rFonts w:asciiTheme="majorHAnsi" w:hAnsiTheme="majorHAnsi" w:cstheme="majorHAnsi"/>
                <w:b/>
                <w:bCs/>
              </w:rPr>
            </w:pPr>
            <w:r w:rsidRPr="008F78F7">
              <w:rPr>
                <w:rFonts w:asciiTheme="majorHAnsi" w:hAnsiTheme="majorHAnsi" w:cstheme="majorHAnsi"/>
                <w:b/>
                <w:bCs/>
              </w:rPr>
              <w:t>Čestné prohlášení ke střetu zájmů jiné osoby</w:t>
            </w:r>
          </w:p>
          <w:p w:rsidR="008F78F7" w:rsidRPr="008F78F7" w:rsidRDefault="008F78F7" w:rsidP="008F78F7">
            <w:pPr>
              <w:pStyle w:val="Bezmezer"/>
              <w:rPr>
                <w:rFonts w:asciiTheme="majorHAnsi" w:hAnsiTheme="majorHAnsi" w:cstheme="majorHAnsi"/>
              </w:rPr>
            </w:pPr>
            <w:r w:rsidRPr="008F78F7">
              <w:rPr>
                <w:rFonts w:asciiTheme="majorHAnsi" w:hAnsiTheme="majorHAnsi" w:cstheme="majorHAnsi"/>
              </w:rPr>
              <w:t>Dodavatel dále čestně prohlašuje, že disponuje čestným prohlášením jiné osoby o tom, že:</w:t>
            </w:r>
          </w:p>
          <w:p w:rsidR="008F78F7" w:rsidRPr="008F78F7" w:rsidRDefault="008F78F7" w:rsidP="008F78F7">
            <w:pPr>
              <w:pStyle w:val="Bezmezer"/>
              <w:numPr>
                <w:ilvl w:val="0"/>
                <w:numId w:val="5"/>
              </w:numPr>
              <w:rPr>
                <w:rFonts w:asciiTheme="majorHAnsi" w:hAnsiTheme="majorHAnsi" w:cstheme="majorHAnsi"/>
              </w:rPr>
            </w:pPr>
            <w:r w:rsidRPr="008F78F7">
              <w:rPr>
                <w:rFonts w:asciiTheme="majorHAnsi" w:hAnsiTheme="majorHAnsi" w:cstheme="majorHAnsi"/>
              </w:rPr>
              <w:t>tato osoba není ve střetu zájmů ve smyslu § 4b zákona č. 159/2006 Sb., o střetu zájmů,</w:t>
            </w:r>
          </w:p>
          <w:p w:rsidR="00F43DE6" w:rsidRDefault="008F78F7" w:rsidP="008F78F7">
            <w:pPr>
              <w:pStyle w:val="Bezmezer"/>
              <w:numPr>
                <w:ilvl w:val="0"/>
                <w:numId w:val="5"/>
              </w:numPr>
              <w:rPr>
                <w:rFonts w:asciiTheme="majorHAnsi" w:hAnsiTheme="majorHAnsi" w:cstheme="majorHAnsi"/>
              </w:rPr>
            </w:pPr>
            <w:r w:rsidRPr="008F78F7">
              <w:rPr>
                <w:rFonts w:asciiTheme="majorHAnsi" w:hAnsiTheme="majorHAnsi" w:cstheme="majorHAnsi"/>
              </w:rPr>
              <w:t>tato osoba není ve střetu zájmů vůči zadavateli této veřejné zakázky ani vůči osobám podílejícím se na přípravě nebo průběhu zadávacího řízení.</w:t>
            </w:r>
          </w:p>
          <w:p w:rsidR="00817D26" w:rsidRPr="00423199" w:rsidRDefault="00817D26" w:rsidP="00817D26">
            <w:pPr>
              <w:pStyle w:val="Bezmezer"/>
              <w:ind w:left="720"/>
              <w:rPr>
                <w:rFonts w:asciiTheme="majorHAnsi" w:hAnsiTheme="majorHAnsi" w:cstheme="majorHAnsi"/>
              </w:rPr>
            </w:pPr>
          </w:p>
        </w:tc>
      </w:tr>
      <w:tr w:rsidR="00BB5553" w:rsidTr="00725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5553" w:rsidRPr="00BB5553" w:rsidRDefault="00BB5553" w:rsidP="00BB5553">
            <w:pPr>
              <w:pStyle w:val="Nadpis1"/>
            </w:pPr>
            <w:r w:rsidRPr="00CD52C3">
              <w:t>PODDODAVATELSKÉ SCHÉMA – SEZNAM PODDODAVATELŮ</w:t>
            </w:r>
          </w:p>
        </w:tc>
      </w:tr>
      <w:tr w:rsidR="00BB5553" w:rsidTr="00BB55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553" w:rsidRPr="003B407E" w:rsidRDefault="00BB5553" w:rsidP="00BB555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bCs/>
                <w:i/>
                <w:iCs/>
              </w:rPr>
              <w:t>IDENTIFIKACE PODDODAVATELE</w:t>
            </w:r>
            <w:r w:rsidRPr="00BB5553">
              <w:rPr>
                <w:rFonts w:ascii="Calibri Light" w:hAnsi="Calibri Light" w:cs="Calibri Light"/>
                <w:b/>
                <w:bCs/>
                <w:i/>
                <w:iCs/>
              </w:rPr>
              <w:t xml:space="preserve"> #1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553" w:rsidRDefault="00BB5553" w:rsidP="00BB5553"/>
        </w:tc>
      </w:tr>
      <w:tr w:rsidR="00BB5553" w:rsidTr="007408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5553" w:rsidRPr="003B407E" w:rsidRDefault="00BB5553" w:rsidP="00BB555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  <w:r w:rsidRPr="003B407E">
              <w:rPr>
                <w:rFonts w:ascii="Calibri Light" w:hAnsi="Calibri Light" w:cs="Calibri Light"/>
                <w:sz w:val="18"/>
                <w:szCs w:val="18"/>
              </w:rPr>
              <w:t>název fyzické nebo právnické osoby: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53" w:rsidRDefault="00BB5553" w:rsidP="00BB5553"/>
        </w:tc>
      </w:tr>
      <w:tr w:rsidR="00BB5553" w:rsidTr="007408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5553" w:rsidRPr="003B407E" w:rsidRDefault="00BB5553" w:rsidP="00BB555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  <w:r w:rsidRPr="003B407E">
              <w:rPr>
                <w:rFonts w:ascii="Calibri Light" w:hAnsi="Calibri Light" w:cs="Calibri Light"/>
                <w:sz w:val="18"/>
                <w:szCs w:val="18"/>
              </w:rPr>
              <w:t>sídlo: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53" w:rsidRDefault="00BB5553" w:rsidP="00BB5553"/>
        </w:tc>
      </w:tr>
      <w:tr w:rsidR="00BB5553" w:rsidTr="007408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5553" w:rsidRPr="003B407E" w:rsidRDefault="00BB5553" w:rsidP="00BB555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  <w:r w:rsidRPr="003B407E">
              <w:rPr>
                <w:rFonts w:ascii="Calibri Light" w:hAnsi="Calibri Light" w:cs="Calibri Light"/>
                <w:sz w:val="18"/>
                <w:szCs w:val="18"/>
              </w:rPr>
              <w:t>IČO/DIČ: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53" w:rsidRDefault="00BB5553" w:rsidP="00BB5553"/>
        </w:tc>
      </w:tr>
      <w:tr w:rsidR="00BB5553" w:rsidTr="007408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5553" w:rsidRPr="003B407E" w:rsidRDefault="00BB5553" w:rsidP="00BB555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  <w:r w:rsidRPr="003B407E">
              <w:rPr>
                <w:rFonts w:ascii="Calibri Light" w:hAnsi="Calibri Light" w:cs="Calibri Light"/>
                <w:sz w:val="18"/>
                <w:szCs w:val="18"/>
              </w:rPr>
              <w:t>kontaktní osoba: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53" w:rsidRDefault="00BB5553" w:rsidP="00BB5553"/>
        </w:tc>
      </w:tr>
      <w:tr w:rsidR="00BB5553" w:rsidTr="007408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5553" w:rsidRPr="003B407E" w:rsidRDefault="00BB5553" w:rsidP="00BB555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  <w:r w:rsidRPr="003B407E">
              <w:rPr>
                <w:rFonts w:ascii="Calibri Light" w:hAnsi="Calibri Light" w:cs="Calibri Light"/>
                <w:sz w:val="18"/>
                <w:szCs w:val="18"/>
              </w:rPr>
              <w:t>popis části plnění předmětu veřejné zakázky, kterou hodlá účastník zadat poddodavateli: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53" w:rsidRDefault="00BB5553" w:rsidP="00BB5553"/>
        </w:tc>
      </w:tr>
      <w:tr w:rsidR="00BB5553" w:rsidTr="007408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5553" w:rsidRPr="003B407E" w:rsidRDefault="00BB5553" w:rsidP="00BB555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  <w:r w:rsidRPr="003B407E">
              <w:rPr>
                <w:rFonts w:ascii="Calibri Light" w:hAnsi="Calibri Light" w:cs="Calibri Light"/>
                <w:sz w:val="18"/>
                <w:szCs w:val="18"/>
              </w:rPr>
              <w:t>% podíl na plnění předmětu veřejné zakázky: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53" w:rsidRDefault="00BB5553" w:rsidP="00BB5553"/>
        </w:tc>
      </w:tr>
      <w:tr w:rsidR="00BB5553" w:rsidTr="00BB55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5553" w:rsidRPr="003B407E" w:rsidRDefault="00BB5553" w:rsidP="00130B0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69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5553" w:rsidRPr="00E8771E" w:rsidRDefault="00E8771E" w:rsidP="00E8771E">
            <w:pPr>
              <w:pStyle w:val="Zkladntextodsazen3"/>
              <w:ind w:left="0" w:right="-142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782259"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>Počet tabulek lze libovolně opakovat</w:t>
            </w:r>
          </w:p>
        </w:tc>
      </w:tr>
      <w:tr w:rsidR="00DA492A" w:rsidTr="00130B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:rsidR="00DA492A" w:rsidRPr="003B407E" w:rsidRDefault="00DA492A" w:rsidP="00130B0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</w:tcPr>
          <w:p w:rsidR="00DA492A" w:rsidRDefault="00DA492A" w:rsidP="00130B09"/>
        </w:tc>
      </w:tr>
      <w:tr w:rsidR="00DA492A" w:rsidTr="00130B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:rsidR="00DA492A" w:rsidRPr="003B407E" w:rsidRDefault="00DA492A" w:rsidP="00130B0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</w:tcPr>
          <w:p w:rsidR="00DA492A" w:rsidRDefault="00DA492A" w:rsidP="00130B09"/>
        </w:tc>
      </w:tr>
      <w:tr w:rsidR="00101F10" w:rsidTr="00130B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:rsidR="00101F10" w:rsidRPr="003B407E" w:rsidRDefault="00101F10" w:rsidP="00130B0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</w:tcPr>
          <w:p w:rsidR="00101F10" w:rsidRDefault="00101F10" w:rsidP="00130B09"/>
        </w:tc>
      </w:tr>
      <w:tr w:rsidR="00101F10" w:rsidTr="000F1D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1F10" w:rsidRDefault="00101F10" w:rsidP="00130B09">
            <w:r>
              <w:rPr>
                <w:b/>
              </w:rPr>
              <w:t>Závěrečné ustanovení a podpis</w:t>
            </w:r>
          </w:p>
        </w:tc>
      </w:tr>
      <w:tr w:rsidR="00101F10" w:rsidTr="00101F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1F10" w:rsidRDefault="00101F10" w:rsidP="00130B09">
            <w:r>
              <w:t>Dodavatel svým níže uvedeným podpisem stvrzuje a potvrzuje veškerá výše uvedená prohlášení uvedená v tomto dokumentu, a to ve všech jeho článcích a v plném rozsahu.</w:t>
            </w:r>
          </w:p>
          <w:p w:rsidR="00FF23FA" w:rsidRDefault="00FF23FA" w:rsidP="00130B09"/>
        </w:tc>
      </w:tr>
      <w:tr w:rsidR="00101F10" w:rsidTr="00101F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01F10" w:rsidRPr="00101F10" w:rsidRDefault="00101F10" w:rsidP="00101F10">
            <w:pPr>
              <w:pStyle w:val="Zkladntextodsazen3"/>
              <w:tabs>
                <w:tab w:val="left" w:pos="0"/>
              </w:tabs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  <w:r w:rsidRPr="00101F10">
              <w:rPr>
                <w:rFonts w:ascii="Calibri Light" w:hAnsi="Calibri Light" w:cs="Calibri Light"/>
                <w:sz w:val="20"/>
                <w:szCs w:val="20"/>
              </w:rPr>
              <w:t>Místo: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10" w:rsidRDefault="00101F10" w:rsidP="00101F10"/>
        </w:tc>
      </w:tr>
      <w:tr w:rsidR="00101F10" w:rsidTr="00101F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01F10" w:rsidRPr="00101F10" w:rsidRDefault="00101F10" w:rsidP="00101F10">
            <w:pPr>
              <w:pStyle w:val="Zkladntextodsazen3"/>
              <w:tabs>
                <w:tab w:val="left" w:pos="0"/>
              </w:tabs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  <w:r w:rsidRPr="00101F10">
              <w:rPr>
                <w:rFonts w:ascii="Calibri Light" w:hAnsi="Calibri Light" w:cs="Calibri Light"/>
                <w:sz w:val="20"/>
                <w:szCs w:val="20"/>
              </w:rPr>
              <w:t>Datum: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10" w:rsidRDefault="00101F10" w:rsidP="00101F10"/>
        </w:tc>
      </w:tr>
      <w:tr w:rsidR="00101F10" w:rsidTr="00101F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01F10" w:rsidRPr="00101F10" w:rsidRDefault="00101F10" w:rsidP="00101F10">
            <w:pPr>
              <w:pStyle w:val="Zkladntextodsazen3"/>
              <w:tabs>
                <w:tab w:val="left" w:pos="0"/>
              </w:tabs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  <w:r w:rsidRPr="00101F10">
              <w:rPr>
                <w:rFonts w:ascii="Calibri Light" w:hAnsi="Calibri Light" w:cs="Calibri Light"/>
                <w:sz w:val="20"/>
                <w:szCs w:val="20"/>
              </w:rPr>
              <w:lastRenderedPageBreak/>
              <w:t>Jméno a podpis oprávněné osoby: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10" w:rsidRDefault="00101F10" w:rsidP="00101F10"/>
          <w:p w:rsidR="008F78F7" w:rsidRDefault="008F78F7" w:rsidP="00101F10"/>
          <w:p w:rsidR="008F78F7" w:rsidRDefault="008F78F7" w:rsidP="00101F10"/>
          <w:p w:rsidR="008F78F7" w:rsidRDefault="008F78F7" w:rsidP="00101F10"/>
        </w:tc>
      </w:tr>
    </w:tbl>
    <w:p w:rsidR="0068745B" w:rsidRDefault="0068745B"/>
    <w:sectPr w:rsidR="0068745B" w:rsidSect="00BB1AC3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C18F2" w:rsidRDefault="008C18F2" w:rsidP="00BB1AC3">
      <w:r>
        <w:separator/>
      </w:r>
    </w:p>
  </w:endnote>
  <w:endnote w:type="continuationSeparator" w:id="0">
    <w:p w:rsidR="008C18F2" w:rsidRDefault="008C18F2" w:rsidP="00BB1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C18F2" w:rsidRDefault="008C18F2" w:rsidP="00BB1AC3">
      <w:r>
        <w:separator/>
      </w:r>
    </w:p>
  </w:footnote>
  <w:footnote w:type="continuationSeparator" w:id="0">
    <w:p w:rsidR="008C18F2" w:rsidRDefault="008C18F2" w:rsidP="00BB1A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1AC3" w:rsidRDefault="006B4D21">
    <w:pPr>
      <w:pStyle w:val="Zhlav"/>
    </w:pPr>
    <w:r>
      <w:rPr>
        <w:noProof/>
      </w:rPr>
      <w:drawing>
        <wp:inline distT="0" distB="0" distL="0" distR="0" wp14:anchorId="11B4F22E" wp14:editId="65BB9105">
          <wp:extent cx="5719445" cy="415856"/>
          <wp:effectExtent l="0" t="0" r="0" b="3810"/>
          <wp:docPr id="2" name="Obrázek 2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60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5719445" cy="415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B4D21" w:rsidRDefault="006B4D21">
    <w:pPr>
      <w:pStyle w:val="Zhlav"/>
    </w:pPr>
  </w:p>
  <w:p w:rsidR="00BB1AC3" w:rsidRDefault="00BB1AC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A4AD5"/>
    <w:multiLevelType w:val="multilevel"/>
    <w:tmpl w:val="2D184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54285E"/>
    <w:multiLevelType w:val="multilevel"/>
    <w:tmpl w:val="B4D02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833EBC"/>
    <w:multiLevelType w:val="hybridMultilevel"/>
    <w:tmpl w:val="565A413A"/>
    <w:lvl w:ilvl="0" w:tplc="9848B054">
      <w:start w:val="1"/>
      <w:numFmt w:val="upperRoman"/>
      <w:pStyle w:val="Nadpis1"/>
      <w:lvlText w:val="%1."/>
      <w:lvlJc w:val="right"/>
      <w:pPr>
        <w:ind w:left="720" w:hanging="18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EF5050"/>
    <w:multiLevelType w:val="multilevel"/>
    <w:tmpl w:val="86EED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4021352">
    <w:abstractNumId w:val="2"/>
  </w:num>
  <w:num w:numId="2" w16cid:durableId="343632557">
    <w:abstractNumId w:val="3"/>
  </w:num>
  <w:num w:numId="3" w16cid:durableId="344719385">
    <w:abstractNumId w:val="2"/>
    <w:lvlOverride w:ilvl="0">
      <w:startOverride w:val="1"/>
    </w:lvlOverride>
  </w:num>
  <w:num w:numId="4" w16cid:durableId="2034304293">
    <w:abstractNumId w:val="2"/>
    <w:lvlOverride w:ilvl="0">
      <w:startOverride w:val="1"/>
    </w:lvlOverride>
  </w:num>
  <w:num w:numId="5" w16cid:durableId="94375241">
    <w:abstractNumId w:val="1"/>
  </w:num>
  <w:num w:numId="6" w16cid:durableId="1346131115">
    <w:abstractNumId w:val="2"/>
    <w:lvlOverride w:ilvl="0">
      <w:startOverride w:val="1"/>
    </w:lvlOverride>
  </w:num>
  <w:num w:numId="7" w16cid:durableId="1514612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101"/>
    <w:rsid w:val="00013CAC"/>
    <w:rsid w:val="0004470D"/>
    <w:rsid w:val="00047041"/>
    <w:rsid w:val="00074C36"/>
    <w:rsid w:val="000B3B01"/>
    <w:rsid w:val="00101F10"/>
    <w:rsid w:val="00121101"/>
    <w:rsid w:val="00121299"/>
    <w:rsid w:val="001336F4"/>
    <w:rsid w:val="00173E23"/>
    <w:rsid w:val="001C0B64"/>
    <w:rsid w:val="001E0988"/>
    <w:rsid w:val="001F0F29"/>
    <w:rsid w:val="002540AA"/>
    <w:rsid w:val="002A0324"/>
    <w:rsid w:val="002F370C"/>
    <w:rsid w:val="0033538E"/>
    <w:rsid w:val="00372264"/>
    <w:rsid w:val="00374A6F"/>
    <w:rsid w:val="003F3A3E"/>
    <w:rsid w:val="00402F96"/>
    <w:rsid w:val="00423199"/>
    <w:rsid w:val="004B35AC"/>
    <w:rsid w:val="00544348"/>
    <w:rsid w:val="005525CA"/>
    <w:rsid w:val="006572F4"/>
    <w:rsid w:val="0068745B"/>
    <w:rsid w:val="006925C4"/>
    <w:rsid w:val="006B4D21"/>
    <w:rsid w:val="00740837"/>
    <w:rsid w:val="00744CB7"/>
    <w:rsid w:val="00817D26"/>
    <w:rsid w:val="008C18F2"/>
    <w:rsid w:val="008C770E"/>
    <w:rsid w:val="008F78F7"/>
    <w:rsid w:val="009766FB"/>
    <w:rsid w:val="009A14B5"/>
    <w:rsid w:val="009B4B93"/>
    <w:rsid w:val="00A43BD0"/>
    <w:rsid w:val="00AC23B5"/>
    <w:rsid w:val="00BB1AC3"/>
    <w:rsid w:val="00BB5553"/>
    <w:rsid w:val="00C57B99"/>
    <w:rsid w:val="00C6575A"/>
    <w:rsid w:val="00CC0B4E"/>
    <w:rsid w:val="00CE2DCD"/>
    <w:rsid w:val="00CF518B"/>
    <w:rsid w:val="00CF7AC7"/>
    <w:rsid w:val="00D073A1"/>
    <w:rsid w:val="00D07F75"/>
    <w:rsid w:val="00D40464"/>
    <w:rsid w:val="00D630E6"/>
    <w:rsid w:val="00D64237"/>
    <w:rsid w:val="00DA492A"/>
    <w:rsid w:val="00DC1089"/>
    <w:rsid w:val="00DC4E5E"/>
    <w:rsid w:val="00DE70EC"/>
    <w:rsid w:val="00E8771E"/>
    <w:rsid w:val="00F25192"/>
    <w:rsid w:val="00F43DE6"/>
    <w:rsid w:val="00F45C0C"/>
    <w:rsid w:val="00F93144"/>
    <w:rsid w:val="00FE158E"/>
    <w:rsid w:val="00FF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EFB525-3D98-7E42-A316-A935DA9EF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1101"/>
    <w:rPr>
      <w:rFonts w:asciiTheme="majorHAnsi" w:eastAsia="Times New Roman" w:hAnsiTheme="majorHAnsi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121101"/>
    <w:pPr>
      <w:keepNext/>
      <w:keepLines/>
      <w:numPr>
        <w:numId w:val="1"/>
      </w:numPr>
      <w:spacing w:before="360" w:after="80"/>
      <w:outlineLvl w:val="0"/>
    </w:pPr>
    <w:rPr>
      <w:rFonts w:eastAsiaTheme="majorEastAsia" w:cstheme="majorBidi"/>
      <w:b/>
      <w:color w:val="2F5496" w:themeColor="accent1" w:themeShade="BF"/>
      <w:sz w:val="32"/>
      <w:szCs w:val="40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121101"/>
    <w:pPr>
      <w:keepNext/>
      <w:keepLines/>
      <w:spacing w:before="160" w:after="80"/>
      <w:outlineLvl w:val="1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211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211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nhideWhenUsed/>
    <w:qFormat/>
    <w:rsid w:val="001211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rsid w:val="001211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nhideWhenUsed/>
    <w:qFormat/>
    <w:rsid w:val="001211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nhideWhenUsed/>
    <w:qFormat/>
    <w:rsid w:val="001211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nhideWhenUsed/>
    <w:qFormat/>
    <w:rsid w:val="001211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21101"/>
    <w:rPr>
      <w:rFonts w:asciiTheme="majorHAnsi" w:eastAsiaTheme="majorEastAsia" w:hAnsiTheme="majorHAnsi" w:cstheme="majorBidi"/>
      <w:b/>
      <w:color w:val="2F5496" w:themeColor="accent1" w:themeShade="BF"/>
      <w:sz w:val="32"/>
      <w:szCs w:val="40"/>
    </w:rPr>
  </w:style>
  <w:style w:type="character" w:customStyle="1" w:styleId="Nadpis2Char">
    <w:name w:val="Nadpis 2 Char"/>
    <w:basedOn w:val="Standardnpsmoodstavce"/>
    <w:link w:val="Nadpis2"/>
    <w:uiPriority w:val="2"/>
    <w:rsid w:val="001211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211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2110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2110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2110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110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2110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2110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21101"/>
    <w:pPr>
      <w:spacing w:after="8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211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2110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211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211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2110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2110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2110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211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2110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21101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121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3">
    <w:name w:val="Body Text Indent 3"/>
    <w:basedOn w:val="Normln"/>
    <w:link w:val="Zkladntextodsazen3Char"/>
    <w:unhideWhenUsed/>
    <w:rsid w:val="00121101"/>
    <w:pPr>
      <w:spacing w:after="120"/>
      <w:ind w:left="283"/>
    </w:pPr>
    <w:rPr>
      <w:rFonts w:ascii="Times New Roman" w:hAnsi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121101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Odstnesl">
    <w:name w:val="Odst. nečísl."/>
    <w:basedOn w:val="Normln"/>
    <w:link w:val="OdstneslChar"/>
    <w:uiPriority w:val="4"/>
    <w:qFormat/>
    <w:rsid w:val="00121101"/>
    <w:pPr>
      <w:spacing w:after="120"/>
      <w:ind w:left="425"/>
      <w:jc w:val="both"/>
    </w:pPr>
    <w:rPr>
      <w:rFonts w:ascii="Arial" w:eastAsiaTheme="minorHAnsi" w:hAnsi="Arial" w:cstheme="minorBidi"/>
      <w:szCs w:val="22"/>
    </w:rPr>
  </w:style>
  <w:style w:type="character" w:customStyle="1" w:styleId="OdstneslChar">
    <w:name w:val="Odst. nečísl. Char"/>
    <w:basedOn w:val="Standardnpsmoodstavce"/>
    <w:link w:val="Odstnesl"/>
    <w:uiPriority w:val="4"/>
    <w:rsid w:val="00121101"/>
    <w:rPr>
      <w:rFonts w:ascii="Arial" w:hAnsi="Arial"/>
      <w:sz w:val="20"/>
      <w:szCs w:val="22"/>
    </w:rPr>
  </w:style>
  <w:style w:type="paragraph" w:styleId="Bezmezer">
    <w:name w:val="No Spacing"/>
    <w:uiPriority w:val="1"/>
    <w:qFormat/>
    <w:rsid w:val="009A14B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B1AC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B1AC3"/>
    <w:rPr>
      <w:rFonts w:asciiTheme="majorHAnsi" w:eastAsia="Times New Roman" w:hAnsiTheme="majorHAnsi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BB1AC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B1AC3"/>
    <w:rPr>
      <w:rFonts w:asciiTheme="majorHAnsi" w:eastAsia="Times New Roman" w:hAnsiTheme="majorHAnsi" w:cs="Times New Roman"/>
      <w:sz w:val="20"/>
      <w:szCs w:val="20"/>
    </w:rPr>
  </w:style>
  <w:style w:type="paragraph" w:styleId="Normlnweb">
    <w:name w:val="Normal (Web)"/>
    <w:basedOn w:val="Normln"/>
    <w:uiPriority w:val="99"/>
    <w:unhideWhenUsed/>
    <w:rsid w:val="0042319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1214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24</cp:revision>
  <cp:lastPrinted>2026-02-05T15:13:00Z</cp:lastPrinted>
  <dcterms:created xsi:type="dcterms:W3CDTF">2026-02-05T13:12:00Z</dcterms:created>
  <dcterms:modified xsi:type="dcterms:W3CDTF">2026-04-16T13:48:00Z</dcterms:modified>
</cp:coreProperties>
</file>