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B43" w:rsidRDefault="00B55B43" w:rsidP="00B55B43">
      <w:pPr>
        <w:pStyle w:val="Zhlav"/>
        <w:tabs>
          <w:tab w:val="clear" w:pos="4536"/>
          <w:tab w:val="clear" w:pos="9072"/>
        </w:tabs>
        <w:jc w:val="center"/>
        <w:rPr>
          <w:rFonts w:ascii="Arial" w:hAnsi="Arial" w:cs="Arial"/>
          <w:b/>
          <w:sz w:val="32"/>
          <w:szCs w:val="32"/>
        </w:rPr>
      </w:pPr>
    </w:p>
    <w:p w:rsidR="00B55B43" w:rsidRPr="005A6421" w:rsidRDefault="00B55B43"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SMLOUVA O DÍLO</w:t>
      </w:r>
    </w:p>
    <w:p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rsidR="00B55B43" w:rsidRPr="00576F6A" w:rsidRDefault="00B55B43" w:rsidP="00B55B43">
      <w:pPr>
        <w:pStyle w:val="Zhlav"/>
        <w:tabs>
          <w:tab w:val="clear" w:pos="4536"/>
          <w:tab w:val="clear" w:pos="9072"/>
          <w:tab w:val="left" w:pos="2960"/>
        </w:tabs>
        <w:jc w:val="center"/>
        <w:rPr>
          <w:rFonts w:ascii="Arial" w:hAnsi="Arial" w:cs="Arial"/>
        </w:rPr>
      </w:pPr>
    </w:p>
    <w:p w:rsidR="00B55B43" w:rsidRPr="00576F6A" w:rsidRDefault="00B55B43" w:rsidP="00B55B43">
      <w:pPr>
        <w:pStyle w:val="Zhlav"/>
        <w:tabs>
          <w:tab w:val="clear" w:pos="4536"/>
          <w:tab w:val="clear" w:pos="9072"/>
          <w:tab w:val="left" w:pos="2960"/>
        </w:tabs>
        <w:spacing w:after="0"/>
        <w:jc w:val="both"/>
        <w:rPr>
          <w:rFonts w:ascii="Arial" w:hAnsi="Arial" w:cs="Arial"/>
          <w:b/>
          <w:bCs/>
        </w:rPr>
      </w:pPr>
      <w:r w:rsidRPr="00576F6A">
        <w:rPr>
          <w:rFonts w:ascii="Arial" w:hAnsi="Arial" w:cs="Arial"/>
          <w:b/>
          <w:bCs/>
        </w:rPr>
        <w:t xml:space="preserve">1.    </w:t>
      </w:r>
      <w:r>
        <w:rPr>
          <w:rFonts w:ascii="Arial" w:hAnsi="Arial" w:cs="Arial"/>
          <w:b/>
          <w:bCs/>
        </w:rPr>
        <w:t>statutární město Třinec</w:t>
      </w:r>
      <w:r w:rsidRPr="00576F6A">
        <w:rPr>
          <w:rFonts w:ascii="Arial" w:hAnsi="Arial" w:cs="Arial"/>
          <w:b/>
          <w:bCs/>
        </w:rPr>
        <w:t xml:space="preserve">    </w:t>
      </w:r>
    </w:p>
    <w:p w:rsidR="00B55B43" w:rsidRPr="00576F6A" w:rsidRDefault="00B55B43" w:rsidP="00B55B43">
      <w:pPr>
        <w:pStyle w:val="Zhlav"/>
        <w:tabs>
          <w:tab w:val="clear" w:pos="4536"/>
          <w:tab w:val="clear" w:pos="9072"/>
          <w:tab w:val="left" w:pos="2977"/>
        </w:tabs>
        <w:spacing w:after="0"/>
        <w:jc w:val="both"/>
        <w:rPr>
          <w:rFonts w:ascii="Arial" w:hAnsi="Arial" w:cs="Arial"/>
        </w:rPr>
      </w:pPr>
      <w:r w:rsidRPr="00576F6A">
        <w:rPr>
          <w:rFonts w:ascii="Arial" w:hAnsi="Arial" w:cs="Arial"/>
        </w:rPr>
        <w:t xml:space="preserve">   </w:t>
      </w:r>
      <w:r>
        <w:rPr>
          <w:rFonts w:ascii="Arial" w:hAnsi="Arial" w:cs="Arial"/>
        </w:rPr>
        <w:t xml:space="preserve">    adresa:</w:t>
      </w:r>
      <w:r>
        <w:rPr>
          <w:rFonts w:ascii="Arial" w:hAnsi="Arial" w:cs="Arial"/>
        </w:rPr>
        <w:tab/>
        <w:t xml:space="preserve">Jablunkovská 160, </w:t>
      </w:r>
      <w:r w:rsidRPr="00576F6A">
        <w:rPr>
          <w:rFonts w:ascii="Arial" w:hAnsi="Arial" w:cs="Arial"/>
        </w:rPr>
        <w:t>Třinec</w:t>
      </w:r>
      <w:r>
        <w:rPr>
          <w:rFonts w:ascii="Arial" w:hAnsi="Arial" w:cs="Arial"/>
        </w:rPr>
        <w:t>, PSČ: 739 61</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w:t>
      </w:r>
      <w:r>
        <w:rPr>
          <w:rFonts w:ascii="Arial" w:hAnsi="Arial" w:cs="Arial"/>
        </w:rPr>
        <w:tab/>
        <w:t>z</w:t>
      </w:r>
      <w:r w:rsidRPr="00576F6A">
        <w:rPr>
          <w:rFonts w:ascii="Arial" w:hAnsi="Arial" w:cs="Arial"/>
        </w:rPr>
        <w:t>astoupeno:</w:t>
      </w:r>
      <w:r w:rsidRPr="00576F6A">
        <w:rPr>
          <w:rFonts w:ascii="Arial" w:hAnsi="Arial" w:cs="Arial"/>
        </w:rPr>
        <w:tab/>
      </w:r>
      <w:r w:rsidRPr="00576F6A">
        <w:rPr>
          <w:rFonts w:ascii="Arial" w:hAnsi="Arial" w:cs="Arial"/>
          <w:b/>
          <w:bCs/>
        </w:rPr>
        <w:t>RNDr. Věra PALKOVSKÁ</w:t>
      </w:r>
      <w:r w:rsidRPr="00576F6A">
        <w:rPr>
          <w:rFonts w:ascii="Arial" w:hAnsi="Arial" w:cs="Arial"/>
        </w:rPr>
        <w:t xml:space="preserve">, </w:t>
      </w:r>
      <w:r>
        <w:rPr>
          <w:rFonts w:ascii="Arial" w:hAnsi="Arial" w:cs="Arial"/>
        </w:rPr>
        <w:t>primátorka</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 xml:space="preserve">RNDr. Věra </w:t>
      </w:r>
      <w:proofErr w:type="spellStart"/>
      <w:r w:rsidR="007B3C86">
        <w:rPr>
          <w:rFonts w:ascii="Arial" w:hAnsi="Arial" w:cs="Arial"/>
        </w:rPr>
        <w:t>Palkovská</w:t>
      </w:r>
      <w:proofErr w:type="spellEnd"/>
      <w:r w:rsidR="007B3C86">
        <w:rPr>
          <w:rFonts w:ascii="Arial" w:hAnsi="Arial" w:cs="Arial"/>
        </w:rPr>
        <w:t>, primátorka</w:t>
      </w:r>
      <w:r>
        <w:rPr>
          <w:rFonts w:ascii="Arial" w:hAnsi="Arial" w:cs="Arial"/>
        </w:rPr>
        <w:tab/>
      </w:r>
      <w:r>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Bc. </w:t>
      </w:r>
      <w:r w:rsidR="009B060F">
        <w:rPr>
          <w:rFonts w:ascii="Arial" w:hAnsi="Arial" w:cs="Arial"/>
        </w:rPr>
        <w:t>Patricie Heczková</w:t>
      </w:r>
      <w:r>
        <w:rPr>
          <w:rFonts w:ascii="Arial" w:hAnsi="Arial" w:cs="Arial"/>
        </w:rPr>
        <w:t>, referentka odboru</w:t>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 xml:space="preserve">      </w:t>
      </w:r>
      <w:r w:rsidRPr="00576F6A">
        <w:rPr>
          <w:rFonts w:ascii="Arial" w:hAnsi="Arial" w:cs="Arial"/>
        </w:rPr>
        <w:tab/>
        <w:t>DIČ:</w:t>
      </w:r>
      <w:r w:rsidRPr="00576F6A">
        <w:rPr>
          <w:rFonts w:ascii="Arial" w:hAnsi="Arial" w:cs="Arial"/>
        </w:rPr>
        <w:tab/>
        <w:t>CZ00297313</w:t>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rsidR="005A4E05" w:rsidRDefault="00B55B43" w:rsidP="005A4E05">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5A4E05">
        <w:rPr>
          <w:rFonts w:ascii="Arial" w:hAnsi="Arial" w:cs="Arial"/>
        </w:rPr>
        <w:t xml:space="preserve"> </w:t>
      </w:r>
      <w:r>
        <w:rPr>
          <w:rFonts w:ascii="Arial" w:hAnsi="Arial" w:cs="Arial"/>
        </w:rPr>
        <w:t>účtu:</w:t>
      </w:r>
      <w:r>
        <w:rPr>
          <w:rFonts w:ascii="Arial" w:hAnsi="Arial" w:cs="Arial"/>
        </w:rPr>
        <w:tab/>
      </w:r>
      <w:r w:rsidR="007B3C86">
        <w:rPr>
          <w:rFonts w:ascii="Arial" w:hAnsi="Arial" w:cs="Arial"/>
        </w:rPr>
        <w:t>1321-781/0100</w:t>
      </w:r>
    </w:p>
    <w:p w:rsidR="00B55B43" w:rsidRPr="00576F6A" w:rsidRDefault="00B55B43" w:rsidP="005A4E05">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rsidR="005A4E05" w:rsidRPr="00576F6A" w:rsidRDefault="005A4E05" w:rsidP="00B55B43">
      <w:pPr>
        <w:pStyle w:val="Zhlav"/>
        <w:tabs>
          <w:tab w:val="clear" w:pos="4536"/>
          <w:tab w:val="clear" w:pos="9072"/>
          <w:tab w:val="left" w:pos="2960"/>
        </w:tabs>
        <w:jc w:val="both"/>
        <w:rPr>
          <w:rFonts w:ascii="Arial" w:hAnsi="Arial" w:cs="Arial"/>
        </w:rPr>
      </w:pPr>
    </w:p>
    <w:p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rsidR="005A4E05" w:rsidRPr="00576F6A" w:rsidRDefault="005A4E05" w:rsidP="00B55B43">
      <w:pPr>
        <w:pStyle w:val="Zhlav"/>
        <w:tabs>
          <w:tab w:val="clear" w:pos="4536"/>
          <w:tab w:val="clear" w:pos="9072"/>
          <w:tab w:val="left" w:pos="2960"/>
        </w:tabs>
        <w:jc w:val="both"/>
        <w:rPr>
          <w:rFonts w:ascii="Arial" w:hAnsi="Arial" w:cs="Arial"/>
        </w:rPr>
      </w:pPr>
    </w:p>
    <w:p w:rsidR="00B55B43" w:rsidRDefault="00B55B43" w:rsidP="00B55B43">
      <w:pPr>
        <w:pStyle w:val="Zhlav"/>
        <w:tabs>
          <w:tab w:val="clear" w:pos="4536"/>
          <w:tab w:val="clear" w:pos="9072"/>
          <w:tab w:val="left" w:pos="2960"/>
        </w:tabs>
        <w:jc w:val="both"/>
        <w:rPr>
          <w:rFonts w:ascii="Arial" w:hAnsi="Arial" w:cs="Arial"/>
          <w:b/>
        </w:rPr>
      </w:pPr>
      <w:r w:rsidRPr="00576F6A">
        <w:rPr>
          <w:rFonts w:ascii="Arial" w:hAnsi="Arial" w:cs="Arial"/>
          <w:b/>
          <w:bCs/>
        </w:rPr>
        <w:t>2.</w:t>
      </w:r>
      <w:r w:rsidRPr="00576F6A">
        <w:rPr>
          <w:rFonts w:ascii="Arial" w:hAnsi="Arial" w:cs="Arial"/>
        </w:rPr>
        <w:t xml:space="preserve">   </w:t>
      </w:r>
      <w:r w:rsidRPr="008E4C41">
        <w:rPr>
          <w:rFonts w:ascii="Arial" w:hAnsi="Arial" w:cs="Arial"/>
          <w:b/>
          <w:highlight w:val="yellow"/>
        </w:rPr>
        <w:t>………………………………………….</w:t>
      </w:r>
    </w:p>
    <w:p w:rsidR="005A4E05" w:rsidRPr="005A4E05" w:rsidRDefault="005A4E05" w:rsidP="005A4E05">
      <w:pPr>
        <w:pStyle w:val="Zhlav"/>
        <w:tabs>
          <w:tab w:val="clear" w:pos="4536"/>
          <w:tab w:val="clear" w:pos="9072"/>
        </w:tabs>
        <w:ind w:firstLine="426"/>
        <w:jc w:val="both"/>
        <w:rPr>
          <w:rFonts w:ascii="Arial" w:hAnsi="Arial" w:cs="Arial"/>
        </w:rPr>
      </w:pPr>
      <w:r w:rsidRPr="005A4E05">
        <w:rPr>
          <w:rFonts w:ascii="Arial" w:hAnsi="Arial" w:cs="Arial"/>
        </w:rPr>
        <w:t xml:space="preserve">Zapsána v obchodním rejstříku vedeném u </w:t>
      </w:r>
      <w:r w:rsidRPr="008E4C41">
        <w:rPr>
          <w:rFonts w:ascii="Arial" w:hAnsi="Arial" w:cs="Arial"/>
          <w:highlight w:val="yellow"/>
        </w:rPr>
        <w:t>……..</w:t>
      </w:r>
      <w:r w:rsidRPr="005A4E05">
        <w:rPr>
          <w:rFonts w:ascii="Arial" w:hAnsi="Arial" w:cs="Arial"/>
        </w:rPr>
        <w:t xml:space="preserve">soudu v </w:t>
      </w:r>
      <w:r w:rsidRPr="008E4C41">
        <w:rPr>
          <w:rFonts w:ascii="Arial" w:hAnsi="Arial" w:cs="Arial"/>
          <w:highlight w:val="yellow"/>
        </w:rPr>
        <w:t>………….</w:t>
      </w:r>
      <w:r w:rsidRPr="005A4E05">
        <w:rPr>
          <w:rFonts w:ascii="Arial" w:hAnsi="Arial" w:cs="Arial"/>
        </w:rPr>
        <w:t xml:space="preserve"> </w:t>
      </w:r>
      <w:proofErr w:type="gramStart"/>
      <w:r>
        <w:rPr>
          <w:rFonts w:ascii="Arial" w:hAnsi="Arial" w:cs="Arial"/>
        </w:rPr>
        <w:t>p</w:t>
      </w:r>
      <w:r w:rsidRPr="005A4E05">
        <w:rPr>
          <w:rFonts w:ascii="Arial" w:hAnsi="Arial" w:cs="Arial"/>
        </w:rPr>
        <w:t>od</w:t>
      </w:r>
      <w:proofErr w:type="gramEnd"/>
      <w:r w:rsidRPr="005A4E05">
        <w:rPr>
          <w:rFonts w:ascii="Arial" w:hAnsi="Arial" w:cs="Arial"/>
        </w:rPr>
        <w:t xml:space="preserve"> </w:t>
      </w:r>
      <w:proofErr w:type="spellStart"/>
      <w:r w:rsidRPr="005A4E05">
        <w:rPr>
          <w:rFonts w:ascii="Arial" w:hAnsi="Arial" w:cs="Arial"/>
        </w:rPr>
        <w:t>sp</w:t>
      </w:r>
      <w:proofErr w:type="spellEnd"/>
      <w:r w:rsidRPr="005A4E05">
        <w:rPr>
          <w:rFonts w:ascii="Arial" w:hAnsi="Arial" w:cs="Arial"/>
        </w:rPr>
        <w:t>. z</w:t>
      </w:r>
      <w:r>
        <w:rPr>
          <w:rFonts w:ascii="Arial" w:hAnsi="Arial" w:cs="Arial"/>
        </w:rPr>
        <w:t>n</w:t>
      </w:r>
      <w:r w:rsidRPr="008E4C41">
        <w:rPr>
          <w:rFonts w:ascii="Arial" w:hAnsi="Arial" w:cs="Arial"/>
          <w:highlight w:val="yellow"/>
        </w:rPr>
        <w:t>. ………….</w:t>
      </w:r>
    </w:p>
    <w:p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Pr="008E4C41">
        <w:rPr>
          <w:rFonts w:ascii="Arial" w:hAnsi="Arial" w:cs="Arial"/>
          <w:highlight w:val="yellow"/>
        </w:rPr>
        <w:t>……………………………</w:t>
      </w:r>
      <w:r>
        <w:rPr>
          <w:rFonts w:ascii="Arial" w:hAnsi="Arial" w:cs="Arial"/>
        </w:rPr>
        <w:tab/>
      </w:r>
      <w:r>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8E4C41">
        <w:rPr>
          <w:rFonts w:ascii="Arial" w:hAnsi="Arial" w:cs="Arial"/>
          <w:highlight w:val="yellow"/>
        </w:rPr>
        <w:t>…………………………….</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sidR="008E4C41" w:rsidRPr="008E4C41">
        <w:rPr>
          <w:rFonts w:ascii="Arial" w:hAnsi="Arial" w:cs="Arial"/>
          <w:highlight w:val="yellow"/>
        </w:rPr>
        <w:t>……………………</w:t>
      </w:r>
      <w:r>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8E4C41">
        <w:rPr>
          <w:rFonts w:ascii="Arial" w:hAnsi="Arial" w:cs="Arial"/>
        </w:rPr>
        <w:t xml:space="preserve"> </w:t>
      </w:r>
      <w:r w:rsidR="008E4C41" w:rsidRPr="008E4C41">
        <w:rPr>
          <w:rFonts w:ascii="Arial" w:hAnsi="Arial" w:cs="Arial"/>
          <w:highlight w:val="yellow"/>
        </w:rPr>
        <w:t>…………………..</w:t>
      </w:r>
      <w:r>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w:t>
      </w:r>
      <w:r w:rsidR="008E4C41">
        <w:rPr>
          <w:rFonts w:ascii="Arial" w:hAnsi="Arial" w:cs="Arial"/>
        </w:rPr>
        <w:t xml:space="preserve">něn jednat ve věcech reklamací: </w:t>
      </w:r>
      <w:r w:rsidR="008E4C41" w:rsidRPr="008E4C41">
        <w:rPr>
          <w:rFonts w:ascii="Arial" w:hAnsi="Arial" w:cs="Arial"/>
          <w:highlight w:val="yellow"/>
        </w:rPr>
        <w:t>……………………</w:t>
      </w:r>
      <w:r>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8E4C41">
        <w:rPr>
          <w:rFonts w:ascii="Arial" w:hAnsi="Arial" w:cs="Arial"/>
          <w:highlight w:val="yellow"/>
        </w:rPr>
        <w:t>……………………………</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8E4C41">
        <w:rPr>
          <w:rFonts w:ascii="Arial" w:hAnsi="Arial" w:cs="Arial"/>
          <w:highlight w:val="yellow"/>
        </w:rPr>
        <w:t>……………………..</w:t>
      </w:r>
      <w:r>
        <w:rPr>
          <w:rFonts w:ascii="Arial" w:hAnsi="Arial" w:cs="Arial"/>
        </w:rPr>
        <w:tab/>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8E4C41">
        <w:rPr>
          <w:rFonts w:ascii="Arial" w:hAnsi="Arial" w:cs="Arial"/>
          <w:highlight w:val="yellow"/>
        </w:rPr>
        <w:t>…………………………..</w:t>
      </w:r>
    </w:p>
    <w:p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8E4C41">
        <w:rPr>
          <w:rFonts w:ascii="Arial" w:hAnsi="Arial" w:cs="Arial"/>
          <w:highlight w:val="yellow"/>
        </w:rPr>
        <w:t>………………………………</w:t>
      </w:r>
    </w:p>
    <w:p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Pr="008E4C41">
        <w:rPr>
          <w:rFonts w:ascii="Arial" w:hAnsi="Arial" w:cs="Arial"/>
          <w:highlight w:val="yellow"/>
        </w:rPr>
        <w:t>……………………………</w:t>
      </w:r>
      <w:r w:rsidRPr="007C59CB">
        <w:rPr>
          <w:rFonts w:ascii="Arial" w:hAnsi="Arial" w:cs="Arial"/>
        </w:rPr>
        <w:tab/>
      </w:r>
    </w:p>
    <w:p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rsidR="00B55B43" w:rsidRDefault="00B55B43" w:rsidP="00B55B43"/>
    <w:p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0E552D">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00DE5864">
        <w:rPr>
          <w:rFonts w:ascii="Arial" w:hAnsi="Arial" w:cs="Arial"/>
          <w:b/>
        </w:rPr>
        <w:t>„</w:t>
      </w:r>
      <w:r w:rsidR="004F6318" w:rsidRPr="004F6318">
        <w:rPr>
          <w:rFonts w:ascii="Arial" w:hAnsi="Arial" w:cs="Arial"/>
          <w:b/>
        </w:rPr>
        <w:t xml:space="preserve">Zajištění břehových svahů </w:t>
      </w:r>
      <w:proofErr w:type="spellStart"/>
      <w:r w:rsidR="004F6318" w:rsidRPr="004F6318">
        <w:rPr>
          <w:rFonts w:ascii="Arial" w:hAnsi="Arial" w:cs="Arial"/>
          <w:b/>
        </w:rPr>
        <w:t>Líštnice</w:t>
      </w:r>
      <w:proofErr w:type="spellEnd"/>
      <w:r w:rsidR="004F6318" w:rsidRPr="004F6318">
        <w:rPr>
          <w:rFonts w:ascii="Arial" w:hAnsi="Arial" w:cs="Arial"/>
          <w:b/>
        </w:rPr>
        <w:t>, MK 218c - břehový svah v hraně MK - úsek č. 3 a opěrná zeď - úsek č. 5</w:t>
      </w:r>
      <w:r w:rsidRPr="00872B18">
        <w:rPr>
          <w:rFonts w:ascii="Arial" w:hAnsi="Arial" w:cs="Arial"/>
          <w:b/>
        </w:rPr>
        <w:t>“.</w:t>
      </w:r>
    </w:p>
    <w:p w:rsidR="00B55B43" w:rsidRDefault="00B55B43" w:rsidP="00B55B43"/>
    <w:p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rsidR="00380532" w:rsidRPr="00901742" w:rsidRDefault="007D0AA3" w:rsidP="0038053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Předmětem této smlouvy je provedení stav</w:t>
      </w:r>
      <w:r w:rsidR="00DE5864">
        <w:rPr>
          <w:rFonts w:ascii="Arial" w:hAnsi="Arial" w:cs="Arial"/>
        </w:rPr>
        <w:t>e</w:t>
      </w:r>
      <w:r w:rsidRPr="00901742">
        <w:rPr>
          <w:rFonts w:ascii="Arial" w:hAnsi="Arial" w:cs="Arial"/>
        </w:rPr>
        <w:t xml:space="preserve">b </w:t>
      </w:r>
      <w:r w:rsidR="00DE5864">
        <w:rPr>
          <w:rFonts w:ascii="Arial" w:hAnsi="Arial" w:cs="Arial"/>
          <w:b/>
        </w:rPr>
        <w:t xml:space="preserve">„Zajištění břehových svahů </w:t>
      </w:r>
      <w:proofErr w:type="spellStart"/>
      <w:r w:rsidR="00DE5864">
        <w:rPr>
          <w:rFonts w:ascii="Arial" w:hAnsi="Arial" w:cs="Arial"/>
          <w:b/>
        </w:rPr>
        <w:t>Líštnice</w:t>
      </w:r>
      <w:proofErr w:type="spellEnd"/>
      <w:r w:rsidR="00DE5864">
        <w:rPr>
          <w:rFonts w:ascii="Arial" w:hAnsi="Arial" w:cs="Arial"/>
          <w:b/>
        </w:rPr>
        <w:t>, MK 218c – břehový svah v hraně MK – úsek č. 3“</w:t>
      </w:r>
      <w:r w:rsidR="00DE5864" w:rsidRPr="00A36CEC">
        <w:rPr>
          <w:rFonts w:ascii="Arial" w:hAnsi="Arial" w:cs="Arial"/>
          <w:b/>
        </w:rPr>
        <w:t xml:space="preserve"> </w:t>
      </w:r>
      <w:r w:rsidR="00DE5864">
        <w:rPr>
          <w:rFonts w:ascii="Arial" w:hAnsi="Arial" w:cs="Arial"/>
        </w:rPr>
        <w:t xml:space="preserve">a </w:t>
      </w:r>
      <w:r w:rsidRPr="00A36CEC">
        <w:rPr>
          <w:rFonts w:ascii="Arial" w:hAnsi="Arial" w:cs="Arial"/>
          <w:b/>
        </w:rPr>
        <w:t>„Zajištění břehov</w:t>
      </w:r>
      <w:r w:rsidR="009B060F" w:rsidRPr="00A36CEC">
        <w:rPr>
          <w:rFonts w:ascii="Arial" w:hAnsi="Arial" w:cs="Arial"/>
          <w:b/>
        </w:rPr>
        <w:t>ých</w:t>
      </w:r>
      <w:r w:rsidRPr="00A36CEC">
        <w:rPr>
          <w:rFonts w:ascii="Arial" w:hAnsi="Arial" w:cs="Arial"/>
          <w:b/>
        </w:rPr>
        <w:t xml:space="preserve"> svah</w:t>
      </w:r>
      <w:r w:rsidR="009B060F" w:rsidRPr="00A36CEC">
        <w:rPr>
          <w:rFonts w:ascii="Arial" w:hAnsi="Arial" w:cs="Arial"/>
          <w:b/>
        </w:rPr>
        <w:t>ů</w:t>
      </w:r>
      <w:r w:rsidRPr="00A36CEC">
        <w:rPr>
          <w:rFonts w:ascii="Arial" w:hAnsi="Arial" w:cs="Arial"/>
          <w:b/>
        </w:rPr>
        <w:t xml:space="preserve"> </w:t>
      </w:r>
      <w:proofErr w:type="spellStart"/>
      <w:r w:rsidR="005A4E05" w:rsidRPr="00A36CEC">
        <w:rPr>
          <w:rFonts w:ascii="Arial" w:hAnsi="Arial" w:cs="Arial"/>
          <w:b/>
        </w:rPr>
        <w:t>Líštnice</w:t>
      </w:r>
      <w:proofErr w:type="spellEnd"/>
      <w:r w:rsidR="009B060F" w:rsidRPr="00A36CEC">
        <w:rPr>
          <w:rFonts w:ascii="Arial" w:hAnsi="Arial" w:cs="Arial"/>
          <w:b/>
        </w:rPr>
        <w:t xml:space="preserve">, </w:t>
      </w:r>
      <w:r w:rsidRPr="00A36CEC">
        <w:rPr>
          <w:rFonts w:ascii="Arial" w:hAnsi="Arial" w:cs="Arial"/>
          <w:b/>
        </w:rPr>
        <w:t xml:space="preserve">MK </w:t>
      </w:r>
      <w:r w:rsidR="005A4E05" w:rsidRPr="00A36CEC">
        <w:rPr>
          <w:rFonts w:ascii="Arial" w:hAnsi="Arial" w:cs="Arial"/>
          <w:b/>
        </w:rPr>
        <w:t>218</w:t>
      </w:r>
      <w:r w:rsidRPr="00A36CEC">
        <w:rPr>
          <w:rFonts w:ascii="Arial" w:hAnsi="Arial" w:cs="Arial"/>
          <w:b/>
        </w:rPr>
        <w:t>c</w:t>
      </w:r>
      <w:r w:rsidR="009B060F" w:rsidRPr="00A36CEC">
        <w:rPr>
          <w:rFonts w:ascii="Arial" w:hAnsi="Arial" w:cs="Arial"/>
          <w:b/>
        </w:rPr>
        <w:t xml:space="preserve"> – opěrná zeď</w:t>
      </w:r>
      <w:r w:rsidR="005A4E05" w:rsidRPr="00A36CEC">
        <w:rPr>
          <w:rFonts w:ascii="Arial" w:hAnsi="Arial" w:cs="Arial"/>
          <w:b/>
        </w:rPr>
        <w:t xml:space="preserve"> – úsek č. </w:t>
      </w:r>
      <w:r w:rsidR="00C1740B">
        <w:rPr>
          <w:rFonts w:ascii="Arial" w:hAnsi="Arial" w:cs="Arial"/>
          <w:b/>
        </w:rPr>
        <w:t>5</w:t>
      </w:r>
      <w:r w:rsidRPr="00A36CEC">
        <w:rPr>
          <w:rFonts w:ascii="Arial" w:hAnsi="Arial" w:cs="Arial"/>
          <w:b/>
        </w:rPr>
        <w:t>“</w:t>
      </w:r>
      <w:r w:rsidRPr="00901742">
        <w:rPr>
          <w:rFonts w:ascii="Arial" w:hAnsi="Arial" w:cs="Arial"/>
        </w:rPr>
        <w:t xml:space="preserve"> </w:t>
      </w:r>
      <w:r w:rsidR="000403C6" w:rsidRPr="00901742">
        <w:rPr>
          <w:rFonts w:ascii="Arial" w:hAnsi="Arial" w:cs="Arial"/>
        </w:rPr>
        <w:t>(dále jen</w:t>
      </w:r>
      <w:r w:rsidR="00646F0F" w:rsidRPr="00901742">
        <w:rPr>
          <w:rFonts w:ascii="Arial" w:hAnsi="Arial" w:cs="Arial"/>
        </w:rPr>
        <w:t xml:space="preserve"> „</w:t>
      </w:r>
      <w:r w:rsidR="00646F0F" w:rsidRPr="00901742">
        <w:rPr>
          <w:rFonts w:ascii="Arial" w:hAnsi="Arial" w:cs="Arial"/>
          <w:b/>
        </w:rPr>
        <w:t>stavba</w:t>
      </w:r>
      <w:r w:rsidR="00646F0F" w:rsidRPr="00901742">
        <w:rPr>
          <w:rFonts w:ascii="Arial" w:hAnsi="Arial" w:cs="Arial"/>
        </w:rPr>
        <w:t>“ nebo</w:t>
      </w:r>
      <w:r w:rsidR="000403C6" w:rsidRPr="00901742">
        <w:rPr>
          <w:rFonts w:ascii="Arial" w:hAnsi="Arial" w:cs="Arial"/>
        </w:rPr>
        <w:t xml:space="preserve"> </w:t>
      </w:r>
      <w:r w:rsidRPr="00901742">
        <w:rPr>
          <w:rFonts w:ascii="Arial" w:hAnsi="Arial" w:cs="Arial"/>
        </w:rPr>
        <w:t>„</w:t>
      </w:r>
      <w:r w:rsidRPr="00901742">
        <w:rPr>
          <w:rFonts w:ascii="Arial" w:hAnsi="Arial" w:cs="Arial"/>
          <w:b/>
        </w:rPr>
        <w:t>dílo</w:t>
      </w:r>
      <w:r w:rsidRPr="00901742">
        <w:rPr>
          <w:rFonts w:ascii="Arial" w:hAnsi="Arial" w:cs="Arial"/>
        </w:rPr>
        <w:t>“)</w:t>
      </w:r>
      <w:r w:rsidR="00380532" w:rsidRPr="00901742">
        <w:rPr>
          <w:rFonts w:ascii="Arial" w:hAnsi="Arial" w:cs="Arial"/>
        </w:rPr>
        <w:t xml:space="preserve"> dle projektové dokumentace zpracované společností </w:t>
      </w:r>
      <w:proofErr w:type="spellStart"/>
      <w:r w:rsidR="00380532" w:rsidRPr="00901742">
        <w:rPr>
          <w:rFonts w:ascii="Arial" w:hAnsi="Arial" w:cs="Arial"/>
        </w:rPr>
        <w:t>GePS</w:t>
      </w:r>
      <w:proofErr w:type="spellEnd"/>
      <w:r w:rsidR="00380532" w:rsidRPr="00901742">
        <w:rPr>
          <w:rFonts w:ascii="Arial" w:hAnsi="Arial" w:cs="Arial"/>
        </w:rPr>
        <w:t xml:space="preserve">-Geotechnik, s. r. o., Starobělská 3214/85, Ostrava-Zábřeh, IČO 06704778, pod č. </w:t>
      </w:r>
      <w:r w:rsidR="00DE5864">
        <w:rPr>
          <w:rFonts w:ascii="Arial" w:hAnsi="Arial" w:cs="Arial"/>
        </w:rPr>
        <w:t xml:space="preserve">Ge-04-2025 a </w:t>
      </w:r>
      <w:r w:rsidR="00380532" w:rsidRPr="00901742">
        <w:rPr>
          <w:rFonts w:ascii="Arial" w:hAnsi="Arial" w:cs="Arial"/>
        </w:rPr>
        <w:t>Ge-</w:t>
      </w:r>
      <w:r w:rsidR="00BD053B">
        <w:rPr>
          <w:rFonts w:ascii="Arial" w:hAnsi="Arial" w:cs="Arial"/>
        </w:rPr>
        <w:t>0</w:t>
      </w:r>
      <w:r w:rsidR="009B060F">
        <w:rPr>
          <w:rFonts w:ascii="Arial" w:hAnsi="Arial" w:cs="Arial"/>
        </w:rPr>
        <w:t>5</w:t>
      </w:r>
      <w:r w:rsidR="00380532" w:rsidRPr="00901742">
        <w:rPr>
          <w:rFonts w:ascii="Arial" w:hAnsi="Arial" w:cs="Arial"/>
        </w:rPr>
        <w:t>-202</w:t>
      </w:r>
      <w:r w:rsidR="009B060F">
        <w:rPr>
          <w:rFonts w:ascii="Arial" w:hAnsi="Arial" w:cs="Arial"/>
        </w:rPr>
        <w:t>5</w:t>
      </w:r>
      <w:r w:rsidR="00380532" w:rsidRPr="00901742">
        <w:rPr>
          <w:rFonts w:ascii="Arial" w:hAnsi="Arial" w:cs="Arial"/>
        </w:rPr>
        <w:t xml:space="preserve"> (dále jen „</w:t>
      </w:r>
      <w:r w:rsidR="00380532" w:rsidRPr="00901742">
        <w:rPr>
          <w:rFonts w:ascii="Arial" w:hAnsi="Arial" w:cs="Arial"/>
          <w:b/>
        </w:rPr>
        <w:t>projektová dokumentace</w:t>
      </w:r>
      <w:r w:rsidR="00510E14" w:rsidRPr="00901742">
        <w:rPr>
          <w:rFonts w:ascii="Arial" w:hAnsi="Arial" w:cs="Arial"/>
        </w:rPr>
        <w:t>“). Součástí provedení díla je zpracování dokumentace skutečného provedení stavby</w:t>
      </w:r>
      <w:r w:rsidR="00BD053B">
        <w:rPr>
          <w:rFonts w:ascii="Arial" w:hAnsi="Arial" w:cs="Arial"/>
        </w:rPr>
        <w:t>.</w:t>
      </w:r>
    </w:p>
    <w:p w:rsidR="00AD3E86" w:rsidRPr="00901742" w:rsidRDefault="00B55B43" w:rsidP="0090174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rsidR="00B55B43" w:rsidRPr="00AD3E86" w:rsidRDefault="00B55B43" w:rsidP="00AD3E86">
      <w:pPr>
        <w:pStyle w:val="Nadpis2"/>
        <w:numPr>
          <w:ilvl w:val="3"/>
          <w:numId w:val="8"/>
        </w:numPr>
        <w:tabs>
          <w:tab w:val="left" w:pos="426"/>
        </w:tabs>
        <w:suppressAutoHyphens/>
        <w:spacing w:before="0" w:after="120" w:line="240" w:lineRule="atLeast"/>
        <w:ind w:left="426" w:hanging="426"/>
        <w:rPr>
          <w:rFonts w:ascii="Arial" w:hAnsi="Arial" w:cs="Arial"/>
        </w:rPr>
      </w:pPr>
      <w:r w:rsidRPr="00AD3E8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xml:space="preserve">. Po podpisu této smlouvy získá zhotovitel do prostředí CDE přístup včetně základního uživatelského školení. Do této aplikace budou následně v průběhu realizace zakázky pravidelně vkládány </w:t>
      </w:r>
      <w:r w:rsidR="00BD053B">
        <w:rPr>
          <w:rFonts w:ascii="Arial" w:hAnsi="Arial" w:cs="Arial"/>
        </w:rPr>
        <w:t>podklady k fakturaci (soupis prací) ve formátu *.</w:t>
      </w:r>
      <w:proofErr w:type="spellStart"/>
      <w:r w:rsidR="00BD053B">
        <w:rPr>
          <w:rFonts w:ascii="Arial" w:hAnsi="Arial" w:cs="Arial"/>
        </w:rPr>
        <w:t>ecp</w:t>
      </w:r>
      <w:proofErr w:type="spellEnd"/>
      <w:r w:rsidR="00BD053B">
        <w:rPr>
          <w:rFonts w:ascii="Arial" w:hAnsi="Arial" w:cs="Arial"/>
        </w:rPr>
        <w:t xml:space="preserve">, </w:t>
      </w:r>
      <w:r w:rsidRPr="007C5104">
        <w:rPr>
          <w:rFonts w:ascii="Arial" w:hAnsi="Arial" w:cs="Arial"/>
        </w:rPr>
        <w:t>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007D757A">
        <w:rPr>
          <w:rFonts w:ascii="Arial" w:hAnsi="Arial" w:cs="Arial"/>
        </w:rPr>
        <w:t>,</w:t>
      </w:r>
      <w:r w:rsidRPr="007C5104">
        <w:rPr>
          <w:rFonts w:ascii="Arial" w:hAnsi="Arial" w:cs="Arial"/>
        </w:rPr>
        <w:t xml:space="preserve"> *.</w:t>
      </w:r>
      <w:proofErr w:type="spellStart"/>
      <w:r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Pr="007C5104">
        <w:rPr>
          <w:rFonts w:ascii="Arial" w:hAnsi="Arial" w:cs="Arial"/>
        </w:rPr>
        <w:t>.</w:t>
      </w:r>
    </w:p>
    <w:p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rsidR="00943729"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0F7599">
        <w:rPr>
          <w:rFonts w:ascii="Arial" w:hAnsi="Arial" w:cs="Arial"/>
        </w:rPr>
        <w:t xml:space="preserve"> </w:t>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r w:rsidR="00943729" w:rsidRPr="00ED1EAE">
        <w:rPr>
          <w:rFonts w:ascii="Arial" w:hAnsi="Arial" w:cs="Arial"/>
          <w:b/>
        </w:rPr>
        <w:t>/</w:t>
      </w:r>
    </w:p>
    <w:p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Pr>
          <w:rFonts w:ascii="Arial" w:hAnsi="Arial" w:cs="Arial"/>
        </w:rPr>
        <w:t>V</w:t>
      </w:r>
      <w:r w:rsidR="003636B7" w:rsidRPr="003636B7">
        <w:rPr>
          <w:rFonts w:ascii="Arial" w:hAnsi="Arial" w:cs="Arial"/>
        </w:rPr>
        <w:t>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2D17">
        <w:rPr>
          <w:rFonts w:ascii="Arial" w:hAnsi="Arial" w:cs="Arial"/>
        </w:rPr>
        <w:t xml:space="preserve">. </w:t>
      </w:r>
    </w:p>
    <w:p w:rsidR="00B55B43" w:rsidRPr="00AB2D17"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Pr>
          <w:rFonts w:ascii="Arial" w:hAnsi="Arial" w:cs="Arial"/>
        </w:rPr>
        <w:t>méněpráce</w:t>
      </w:r>
      <w:proofErr w:type="spellEnd"/>
      <w:r>
        <w:rPr>
          <w:rFonts w:ascii="Arial" w:hAnsi="Arial" w:cs="Arial"/>
        </w:rPr>
        <w:t>.</w:t>
      </w:r>
    </w:p>
    <w:p w:rsidR="00B55B43" w:rsidRPr="00AB2D17" w:rsidRDefault="00B55B43" w:rsidP="002C1EE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00BB1329">
        <w:rPr>
          <w:rFonts w:ascii="Arial" w:hAnsi="Arial" w:cs="Arial"/>
        </w:rPr>
        <w:tab/>
      </w:r>
      <w:r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0</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rsidR="00BB1329" w:rsidRDefault="00B55B43" w:rsidP="00BB132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 xml:space="preserve">říloze </w:t>
      </w:r>
      <w:proofErr w:type="gramStart"/>
      <w:r w:rsidR="00BB1329" w:rsidRPr="00AB2D17">
        <w:rPr>
          <w:rFonts w:ascii="Arial" w:hAnsi="Arial" w:cs="Arial"/>
        </w:rPr>
        <w:t>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w:t>
      </w:r>
      <w:proofErr w:type="gramEnd"/>
      <w:r w:rsidR="00BB1329" w:rsidRPr="00AB2D17">
        <w:rPr>
          <w:rFonts w:ascii="Arial" w:hAnsi="Arial" w:cs="Arial"/>
        </w:rPr>
        <w:t xml:space="preserve"> smlouvy nebo nenahradí-li zhotovitel poddodavatele odpovídajícím subjektem dle předchozí věty, je toto považováno za podstatné porušení této smlouvy a objednatel může od této smlouvy odstoupit.</w:t>
      </w:r>
    </w:p>
    <w:p w:rsidR="004F6318" w:rsidRPr="004F6318" w:rsidRDefault="004F6318" w:rsidP="004F6318">
      <w:pPr>
        <w:pStyle w:val="Odstavecseseznamem"/>
        <w:numPr>
          <w:ilvl w:val="0"/>
          <w:numId w:val="21"/>
        </w:numPr>
        <w:ind w:left="426" w:hanging="426"/>
        <w:jc w:val="both"/>
        <w:rPr>
          <w:rFonts w:ascii="Arial" w:hAnsi="Arial" w:cs="Arial"/>
          <w:lang w:eastAsia="cs-CZ"/>
        </w:rPr>
      </w:pPr>
      <w:r w:rsidRPr="004F6318">
        <w:rPr>
          <w:rFonts w:ascii="Arial" w:eastAsia="Times New Roman" w:hAnsi="Arial" w:cs="Arial"/>
          <w:lang w:eastAsia="cs-CZ"/>
        </w:rPr>
        <w:t>Zhotovitel určuje svého zástupce označeného dále jako „stavbyvedoucí“, který je pověřen kontrolou jakosti a řízením stavebních prací, koordinací poddodavatelů a řešením všech problémů souvisejících s realizací díla. Stavbyvedoucí zastupuje zhotovitele zejména při:</w:t>
      </w:r>
    </w:p>
    <w:p w:rsidR="004F6318" w:rsidRPr="00E72B88" w:rsidRDefault="004F6318" w:rsidP="00360C41">
      <w:pPr>
        <w:numPr>
          <w:ilvl w:val="0"/>
          <w:numId w:val="17"/>
        </w:numPr>
        <w:spacing w:after="0"/>
        <w:ind w:left="703" w:hanging="278"/>
        <w:jc w:val="both"/>
        <w:rPr>
          <w:rFonts w:ascii="Arial" w:eastAsia="Times New Roman" w:hAnsi="Arial" w:cs="Arial"/>
          <w:lang w:eastAsia="cs-CZ"/>
        </w:rPr>
      </w:pPr>
      <w:proofErr w:type="gramStart"/>
      <w:r w:rsidRPr="00CF6ADA">
        <w:rPr>
          <w:rFonts w:ascii="Arial" w:eastAsia="Times New Roman" w:hAnsi="Arial" w:cs="Arial"/>
          <w:lang w:eastAsia="cs-CZ"/>
        </w:rPr>
        <w:t>technickém</w:t>
      </w:r>
      <w:proofErr w:type="gramEnd"/>
      <w:r w:rsidRPr="00CF6ADA">
        <w:rPr>
          <w:rFonts w:ascii="Arial" w:eastAsia="Times New Roman" w:hAnsi="Arial" w:cs="Arial"/>
          <w:lang w:eastAsia="cs-CZ"/>
        </w:rPr>
        <w:t xml:space="preserve"> řešení provádění díla dle této smlouvy a př</w:t>
      </w:r>
      <w:r>
        <w:rPr>
          <w:rFonts w:ascii="Arial" w:eastAsia="Times New Roman" w:hAnsi="Arial" w:cs="Arial"/>
          <w:lang w:eastAsia="cs-CZ"/>
        </w:rPr>
        <w:t>ípadných víceprací</w:t>
      </w:r>
    </w:p>
    <w:p w:rsidR="004F6318" w:rsidRPr="00CF6ADA" w:rsidRDefault="004F6318" w:rsidP="00360C41">
      <w:pPr>
        <w:numPr>
          <w:ilvl w:val="0"/>
          <w:numId w:val="17"/>
        </w:numPr>
        <w:spacing w:after="0"/>
        <w:ind w:left="703" w:hanging="278"/>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rsidR="004F6318" w:rsidRPr="00CF6ADA" w:rsidRDefault="004F6318" w:rsidP="00360C41">
      <w:pPr>
        <w:numPr>
          <w:ilvl w:val="0"/>
          <w:numId w:val="17"/>
        </w:numPr>
        <w:spacing w:after="0"/>
        <w:ind w:left="703" w:hanging="278"/>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rsidR="004F6318" w:rsidRDefault="004F6318" w:rsidP="00360C41">
      <w:pPr>
        <w:numPr>
          <w:ilvl w:val="0"/>
          <w:numId w:val="17"/>
        </w:numPr>
        <w:spacing w:after="120"/>
        <w:ind w:left="703" w:hanging="278"/>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rsidR="004F6318" w:rsidRDefault="004F6318" w:rsidP="00360C41">
      <w:pPr>
        <w:spacing w:after="60"/>
        <w:ind w:left="425"/>
        <w:jc w:val="both"/>
        <w:rPr>
          <w:rFonts w:ascii="Arial" w:eastAsia="Times New Roman" w:hAnsi="Arial" w:cs="Arial"/>
          <w:lang w:eastAsia="cs-CZ"/>
        </w:rPr>
      </w:pPr>
      <w:r>
        <w:rPr>
          <w:rFonts w:ascii="Arial" w:eastAsia="Times New Roman" w:hAnsi="Arial" w:cs="Arial"/>
          <w:lang w:eastAsia="cs-CZ"/>
        </w:rPr>
        <w:t>Níže uvedená osoba hlavního stavbyvedoucího dále mimo jiné:</w:t>
      </w:r>
    </w:p>
    <w:p w:rsidR="004F6318" w:rsidRPr="00E72B88" w:rsidRDefault="004F6318" w:rsidP="00360C41">
      <w:pPr>
        <w:pStyle w:val="Odstavecseseznamem"/>
        <w:numPr>
          <w:ilvl w:val="0"/>
          <w:numId w:val="18"/>
        </w:numPr>
        <w:spacing w:after="0"/>
        <w:jc w:val="both"/>
        <w:rPr>
          <w:rFonts w:ascii="Arial" w:eastAsia="Times New Roman" w:hAnsi="Arial" w:cs="Arial"/>
          <w:lang w:eastAsia="cs-CZ"/>
        </w:rPr>
      </w:pPr>
      <w:r w:rsidRPr="00E72B88">
        <w:rPr>
          <w:rFonts w:ascii="Arial" w:eastAsia="Times New Roman" w:hAnsi="Arial" w:cs="Arial"/>
          <w:lang w:eastAsia="cs-CZ"/>
        </w:rPr>
        <w:t>zajišťuje sled, řízení a koordinaci stavebních prací</w:t>
      </w:r>
    </w:p>
    <w:p w:rsidR="004F6318" w:rsidRDefault="004F6318" w:rsidP="00360C41">
      <w:pPr>
        <w:numPr>
          <w:ilvl w:val="0"/>
          <w:numId w:val="19"/>
        </w:numPr>
        <w:spacing w:after="0"/>
        <w:ind w:hanging="279"/>
        <w:jc w:val="both"/>
        <w:rPr>
          <w:rFonts w:ascii="Arial" w:eastAsia="Times New Roman" w:hAnsi="Arial" w:cs="Arial"/>
          <w:lang w:eastAsia="cs-CZ"/>
        </w:rPr>
      </w:pPr>
      <w:r>
        <w:rPr>
          <w:rFonts w:ascii="Arial" w:eastAsia="Times New Roman" w:hAnsi="Arial" w:cs="Arial"/>
          <w:lang w:eastAsia="cs-CZ"/>
        </w:rPr>
        <w:t>provádí kontrolu a zajištění souladu prováděných prací s projektovou dokumentací a podmínkami stanovenými správními orgány (povolení, rozhodnutí apod.)</w:t>
      </w:r>
    </w:p>
    <w:p w:rsidR="004F6318" w:rsidRPr="00E72B88" w:rsidRDefault="004F6318" w:rsidP="00360C41">
      <w:pPr>
        <w:numPr>
          <w:ilvl w:val="0"/>
          <w:numId w:val="19"/>
        </w:numPr>
        <w:spacing w:after="120"/>
        <w:ind w:left="703" w:hanging="278"/>
        <w:jc w:val="both"/>
        <w:rPr>
          <w:rFonts w:ascii="Arial" w:eastAsia="Times New Roman" w:hAnsi="Arial" w:cs="Arial"/>
          <w:lang w:eastAsia="cs-CZ"/>
        </w:rPr>
      </w:pPr>
      <w:r>
        <w:rPr>
          <w:rFonts w:ascii="Arial" w:eastAsia="Times New Roman" w:hAnsi="Arial" w:cs="Arial"/>
          <w:lang w:eastAsia="cs-CZ"/>
        </w:rPr>
        <w:t>účastní se pravidelných kontrolních dnů.</w:t>
      </w:r>
    </w:p>
    <w:p w:rsidR="004F6318" w:rsidRPr="00CF6ADA" w:rsidRDefault="004F6318" w:rsidP="004F6318">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rsidR="004F6318" w:rsidRPr="008E4C41" w:rsidRDefault="004F6318" w:rsidP="008E4C41">
      <w:pPr>
        <w:pStyle w:val="Nadpis2"/>
        <w:numPr>
          <w:ilvl w:val="0"/>
          <w:numId w:val="0"/>
        </w:numPr>
        <w:tabs>
          <w:tab w:val="left" w:pos="708"/>
        </w:tabs>
        <w:suppressAutoHyphens/>
        <w:spacing w:before="0" w:after="120" w:line="240" w:lineRule="atLeast"/>
        <w:rPr>
          <w:rFonts w:ascii="Arial" w:hAnsi="Arial" w:cs="Arial"/>
        </w:rPr>
      </w:pPr>
      <w:r w:rsidRPr="00CF6ADA">
        <w:rPr>
          <w:rFonts w:ascii="Arial" w:hAnsi="Arial" w:cs="Arial"/>
        </w:rPr>
        <w:t xml:space="preserve">       Stavbyvedoucí: </w:t>
      </w:r>
      <w:r w:rsidRPr="009A4B78">
        <w:rPr>
          <w:rFonts w:ascii="Arial" w:hAnsi="Arial" w:cs="Arial"/>
          <w:i/>
          <w:highlight w:val="yellow"/>
        </w:rPr>
        <w:t>jméno………….</w:t>
      </w:r>
      <w:r w:rsidRPr="009A4B78">
        <w:rPr>
          <w:rFonts w:ascii="Arial" w:hAnsi="Arial" w:cs="Arial"/>
          <w:highlight w:val="yellow"/>
        </w:rPr>
        <w:t>,</w:t>
      </w:r>
      <w:r w:rsidRPr="00CF6ADA">
        <w:rPr>
          <w:rFonts w:ascii="Arial" w:hAnsi="Arial" w:cs="Arial"/>
        </w:rPr>
        <w:t xml:space="preserve"> tel.:</w:t>
      </w:r>
      <w:r w:rsidRPr="009A4B78">
        <w:rPr>
          <w:rFonts w:ascii="Arial" w:hAnsi="Arial" w:cs="Arial"/>
          <w:highlight w:val="yellow"/>
        </w:rPr>
        <w:t>………………</w:t>
      </w:r>
      <w:proofErr w:type="gramStart"/>
      <w:r w:rsidRPr="009A4B78">
        <w:rPr>
          <w:rFonts w:ascii="Arial" w:hAnsi="Arial" w:cs="Arial"/>
          <w:highlight w:val="yellow"/>
        </w:rPr>
        <w:t>…</w:t>
      </w:r>
      <w:r>
        <w:rPr>
          <w:rFonts w:ascii="Arial" w:hAnsi="Arial" w:cs="Arial"/>
        </w:rPr>
        <w:t xml:space="preserve">  </w:t>
      </w:r>
      <w:r w:rsidRPr="00CF6ADA">
        <w:rPr>
          <w:rFonts w:ascii="Arial" w:hAnsi="Arial" w:cs="Arial"/>
        </w:rPr>
        <w:t>, e-mail</w:t>
      </w:r>
      <w:proofErr w:type="gramEnd"/>
      <w:r w:rsidRPr="00CF6ADA">
        <w:rPr>
          <w:rFonts w:ascii="Arial" w:hAnsi="Arial" w:cs="Arial"/>
        </w:rPr>
        <w:t xml:space="preserve">: </w:t>
      </w:r>
      <w:r w:rsidRPr="009A4B78">
        <w:rPr>
          <w:rFonts w:ascii="Arial" w:hAnsi="Arial" w:cs="Arial"/>
          <w:highlight w:val="yellow"/>
        </w:rPr>
        <w:t>…………………....</w:t>
      </w:r>
    </w:p>
    <w:p w:rsidR="00630B4A" w:rsidRDefault="00630B4A" w:rsidP="00B55B43">
      <w:pPr>
        <w:pStyle w:val="Nadpis1"/>
        <w:numPr>
          <w:ilvl w:val="0"/>
          <w:numId w:val="0"/>
        </w:numPr>
        <w:spacing w:before="0" w:after="0"/>
        <w:ind w:left="431" w:hanging="431"/>
        <w:jc w:val="center"/>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II.</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00646F0F">
        <w:rPr>
          <w:rFonts w:ascii="Arial" w:hAnsi="Arial" w:cs="Arial"/>
        </w:rPr>
        <w:t>D</w:t>
      </w:r>
      <w:r w:rsidR="000E552D">
        <w:rPr>
          <w:rFonts w:ascii="Arial" w:hAnsi="Arial" w:cs="Arial"/>
        </w:rPr>
        <w:t>ílo</w:t>
      </w:r>
      <w:r w:rsidR="00EF55E3">
        <w:rPr>
          <w:rFonts w:ascii="Arial" w:hAnsi="Arial" w:cs="Arial"/>
        </w:rPr>
        <w:t xml:space="preserve"> z</w:t>
      </w:r>
      <w:r w:rsidRPr="00F15B02">
        <w:rPr>
          <w:rFonts w:ascii="Arial" w:hAnsi="Arial" w:cs="Arial"/>
        </w:rPr>
        <w:t xml:space="preserve">hotovitel je povinen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B2020B" w:rsidRPr="00B2020B">
        <w:rPr>
          <w:rFonts w:ascii="Arial" w:hAnsi="Arial" w:cs="Arial"/>
          <w:b/>
        </w:rPr>
        <w:t>1</w:t>
      </w:r>
      <w:r w:rsidR="00DE5864">
        <w:rPr>
          <w:rFonts w:ascii="Arial" w:hAnsi="Arial" w:cs="Arial"/>
          <w:b/>
        </w:rPr>
        <w:t>8</w:t>
      </w:r>
      <w:r w:rsidR="00BD053B">
        <w:rPr>
          <w:rFonts w:ascii="Arial" w:hAnsi="Arial" w:cs="Arial"/>
          <w:b/>
        </w:rPr>
        <w:t>0</w:t>
      </w:r>
      <w:r w:rsidR="00B2020B" w:rsidRPr="00B2020B">
        <w:rPr>
          <w:rFonts w:ascii="Arial" w:hAnsi="Arial" w:cs="Arial"/>
          <w:b/>
        </w:rPr>
        <w:t xml:space="preserve"> kalendářní dnů od protokolárního předání staveniště</w:t>
      </w:r>
      <w:r w:rsidR="00B2020B">
        <w:rPr>
          <w:rFonts w:ascii="Arial" w:hAnsi="Arial" w:cs="Arial"/>
        </w:rPr>
        <w:t>.</w:t>
      </w:r>
      <w:r w:rsidR="00630B4A">
        <w:rPr>
          <w:rFonts w:ascii="Arial" w:hAnsi="Arial" w:cs="Arial"/>
        </w:rPr>
        <w:t xml:space="preserve"> </w:t>
      </w:r>
      <w:r w:rsidR="00646F0F">
        <w:rPr>
          <w:rFonts w:ascii="Arial" w:hAnsi="Arial" w:cs="Arial"/>
        </w:rPr>
        <w:t xml:space="preserve">Po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rsidR="00B55B43" w:rsidRPr="000F0D8D" w:rsidRDefault="00630B4A" w:rsidP="000F0D8D">
      <w:pPr>
        <w:pStyle w:val="Nadpis2"/>
        <w:numPr>
          <w:ilvl w:val="0"/>
          <w:numId w:val="0"/>
        </w:numPr>
        <w:suppressAutoHyphens/>
        <w:spacing w:before="0" w:after="120" w:line="240" w:lineRule="atLeast"/>
        <w:ind w:left="426" w:hanging="426"/>
        <w:rPr>
          <w:rFonts w:ascii="Arial" w:hAnsi="Arial" w:cs="Arial"/>
          <w:snapToGrid w:val="0"/>
        </w:rPr>
      </w:pPr>
      <w:r>
        <w:rPr>
          <w:rFonts w:ascii="Arial" w:hAnsi="Arial" w:cs="Arial"/>
        </w:rPr>
        <w:t>3</w:t>
      </w:r>
      <w:r w:rsidR="000F0D8D">
        <w:rPr>
          <w:rFonts w:ascii="Arial" w:hAnsi="Arial" w:cs="Arial"/>
        </w:rPr>
        <w:t>.</w:t>
      </w:r>
      <w:r w:rsidR="000F0D8D">
        <w:rPr>
          <w:rFonts w:ascii="Arial" w:hAnsi="Arial" w:cs="Arial"/>
        </w:rPr>
        <w:tab/>
      </w:r>
      <w:r w:rsidR="000F0D8D" w:rsidRPr="000F0D8D">
        <w:rPr>
          <w:rFonts w:ascii="Arial" w:hAnsi="Arial" w:cs="Arial"/>
          <w:bCs/>
          <w:snapToGrid w:val="0"/>
        </w:rPr>
        <w:t>Požádá-li objednatel v odůvodněných případech o přerušení prací na díle, zhotovitel práce přeruší na dobu nejvýše 90 dnů. Delší přerušení je možné pouze po domluvě smluvních stran, která bude zaznamenána ve stavebním deníku. Zhotoviteli z takového přerušení nevzniká právo účtovat smluvní pokuty či náhradu škody, pokud jsou důvody přerušení způsobeny okolnostmi nezávislými na vůli objednatele.</w:t>
      </w:r>
      <w:r w:rsidR="000F0D8D" w:rsidRPr="000F0D8D">
        <w:rPr>
          <w:rFonts w:ascii="Arial" w:hAnsi="Arial" w:cs="Arial"/>
          <w:snapToGrid w:val="0"/>
        </w:rPr>
        <w:t xml:space="preserve"> </w:t>
      </w:r>
      <w:r w:rsidR="000F0D8D" w:rsidRPr="000F0D8D">
        <w:rPr>
          <w:rFonts w:ascii="Arial" w:hAnsi="Arial" w:cs="Arial"/>
          <w:bCs/>
          <w:snapToGrid w:val="0"/>
        </w:rPr>
        <w:t>V případě přerušení prací z důvodů na straně objednatele se o dobu přerušení prodlužuje termín pro dokončení díla.</w:t>
      </w:r>
    </w:p>
    <w:p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9B060F">
        <w:rPr>
          <w:rFonts w:ascii="Arial" w:hAnsi="Arial" w:cs="Arial"/>
        </w:rPr>
        <w:t>Třinec</w:t>
      </w:r>
      <w:r w:rsidR="00DE5864">
        <w:rPr>
          <w:rFonts w:ascii="Arial" w:hAnsi="Arial" w:cs="Arial"/>
        </w:rPr>
        <w:t xml:space="preserve">, k. </w:t>
      </w:r>
      <w:proofErr w:type="spellStart"/>
      <w:r w:rsidR="00DE5864">
        <w:rPr>
          <w:rFonts w:ascii="Arial" w:hAnsi="Arial" w:cs="Arial"/>
        </w:rPr>
        <w:t>ú.</w:t>
      </w:r>
      <w:proofErr w:type="spellEnd"/>
      <w:r w:rsidR="00DE5864">
        <w:rPr>
          <w:rFonts w:ascii="Arial" w:hAnsi="Arial" w:cs="Arial"/>
        </w:rPr>
        <w:t xml:space="preserve"> Dolní </w:t>
      </w:r>
      <w:proofErr w:type="spellStart"/>
      <w:r w:rsidR="00DE5864">
        <w:rPr>
          <w:rFonts w:ascii="Arial" w:hAnsi="Arial" w:cs="Arial"/>
        </w:rPr>
        <w:t>Líštná</w:t>
      </w:r>
      <w:proofErr w:type="spellEnd"/>
      <w:r w:rsidR="009B060F">
        <w:rPr>
          <w:rFonts w:ascii="Arial" w:hAnsi="Arial" w:cs="Arial"/>
        </w:rPr>
        <w:t>.</w:t>
      </w:r>
    </w:p>
    <w:p w:rsidR="00B55B43" w:rsidRPr="00AB2D17" w:rsidRDefault="00B55B43" w:rsidP="00B55B43">
      <w:pPr>
        <w:rPr>
          <w:rFonts w:ascii="Arial" w:hAnsi="Arial" w:cs="Arial"/>
          <w:highlight w:val="yellow"/>
        </w:rPr>
      </w:pPr>
    </w:p>
    <w:p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rsidR="00B2020B" w:rsidRPr="00B2020B" w:rsidRDefault="00B55B43" w:rsidP="00B2020B">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rsidR="00DE5864" w:rsidRDefault="00DE5864" w:rsidP="00DE5864">
      <w:pPr>
        <w:spacing w:after="0"/>
        <w:ind w:left="426"/>
        <w:rPr>
          <w:rFonts w:ascii="Arial" w:hAnsi="Arial" w:cs="Arial"/>
        </w:rPr>
      </w:pPr>
      <w:r w:rsidRPr="00DE5864">
        <w:rPr>
          <w:rFonts w:ascii="Arial" w:hAnsi="Arial" w:cs="Arial"/>
        </w:rPr>
        <w:t xml:space="preserve">Zajištění břeh. </w:t>
      </w:r>
      <w:proofErr w:type="gramStart"/>
      <w:r w:rsidRPr="00DE5864">
        <w:rPr>
          <w:rFonts w:ascii="Arial" w:hAnsi="Arial" w:cs="Arial"/>
        </w:rPr>
        <w:t>svahů</w:t>
      </w:r>
      <w:proofErr w:type="gramEnd"/>
      <w:r w:rsidRPr="00DE5864">
        <w:rPr>
          <w:rFonts w:ascii="Arial" w:hAnsi="Arial" w:cs="Arial"/>
        </w:rPr>
        <w:t xml:space="preserve"> </w:t>
      </w:r>
      <w:proofErr w:type="spellStart"/>
      <w:r w:rsidRPr="00DE5864">
        <w:rPr>
          <w:rFonts w:ascii="Arial" w:hAnsi="Arial" w:cs="Arial"/>
        </w:rPr>
        <w:t>Líštnice</w:t>
      </w:r>
      <w:proofErr w:type="spellEnd"/>
      <w:r w:rsidRPr="00DE5864">
        <w:rPr>
          <w:rFonts w:ascii="Arial" w:hAnsi="Arial" w:cs="Arial"/>
        </w:rPr>
        <w:t xml:space="preserve">, MK 218c – </w:t>
      </w:r>
    </w:p>
    <w:p w:rsidR="00DE5864" w:rsidRPr="00DE5864" w:rsidRDefault="00DE5864" w:rsidP="00DE5864">
      <w:pPr>
        <w:spacing w:after="0"/>
        <w:ind w:left="426"/>
        <w:rPr>
          <w:rFonts w:ascii="Arial" w:hAnsi="Arial" w:cs="Arial"/>
        </w:rPr>
      </w:pPr>
      <w:r w:rsidRPr="00DE5864">
        <w:rPr>
          <w:rFonts w:ascii="Arial" w:hAnsi="Arial" w:cs="Arial"/>
        </w:rPr>
        <w:t xml:space="preserve">břeh. </w:t>
      </w:r>
      <w:proofErr w:type="gramStart"/>
      <w:r w:rsidRPr="00DE5864">
        <w:rPr>
          <w:rFonts w:ascii="Arial" w:hAnsi="Arial" w:cs="Arial"/>
        </w:rPr>
        <w:t>svah</w:t>
      </w:r>
      <w:proofErr w:type="gramEnd"/>
      <w:r w:rsidRPr="00DE5864">
        <w:rPr>
          <w:rFonts w:ascii="Arial" w:hAnsi="Arial" w:cs="Arial"/>
        </w:rPr>
        <w:t xml:space="preserve"> v hraně MK – úsek č. 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E4C41">
        <w:rPr>
          <w:rFonts w:ascii="Arial" w:hAnsi="Arial" w:cs="Arial"/>
          <w:highlight w:val="yellow"/>
        </w:rPr>
        <w:t>……………..</w:t>
      </w:r>
      <w:r>
        <w:rPr>
          <w:rFonts w:ascii="Arial" w:hAnsi="Arial" w:cs="Arial"/>
        </w:rPr>
        <w:t xml:space="preserve"> Kč</w:t>
      </w:r>
    </w:p>
    <w:p w:rsidR="00DE5864" w:rsidRDefault="00DE5864" w:rsidP="00DE5864">
      <w:pPr>
        <w:spacing w:after="0"/>
        <w:ind w:left="426"/>
        <w:rPr>
          <w:rFonts w:ascii="Arial" w:hAnsi="Arial" w:cs="Arial"/>
        </w:rPr>
      </w:pPr>
    </w:p>
    <w:p w:rsidR="00BD053B" w:rsidRPr="00DE5864" w:rsidRDefault="00DE5864" w:rsidP="00DE5864">
      <w:pPr>
        <w:spacing w:after="0"/>
        <w:ind w:left="426"/>
        <w:rPr>
          <w:rFonts w:ascii="Arial" w:hAnsi="Arial" w:cs="Arial"/>
        </w:rPr>
      </w:pPr>
      <w:r w:rsidRPr="00DE5864">
        <w:rPr>
          <w:rFonts w:ascii="Arial" w:hAnsi="Arial" w:cs="Arial"/>
        </w:rPr>
        <w:t xml:space="preserve">Zajištění břeh. </w:t>
      </w:r>
      <w:proofErr w:type="gramStart"/>
      <w:r w:rsidRPr="00DE5864">
        <w:rPr>
          <w:rFonts w:ascii="Arial" w:hAnsi="Arial" w:cs="Arial"/>
        </w:rPr>
        <w:t>svahů</w:t>
      </w:r>
      <w:proofErr w:type="gramEnd"/>
      <w:r w:rsidRPr="00DE5864">
        <w:rPr>
          <w:rFonts w:ascii="Arial" w:hAnsi="Arial" w:cs="Arial"/>
        </w:rPr>
        <w:t xml:space="preserve"> </w:t>
      </w:r>
      <w:proofErr w:type="spellStart"/>
      <w:r w:rsidRPr="00DE5864">
        <w:rPr>
          <w:rFonts w:ascii="Arial" w:hAnsi="Arial" w:cs="Arial"/>
        </w:rPr>
        <w:t>Líštnice</w:t>
      </w:r>
      <w:proofErr w:type="spellEnd"/>
      <w:r w:rsidRPr="00DE5864">
        <w:rPr>
          <w:rFonts w:ascii="Arial" w:hAnsi="Arial" w:cs="Arial"/>
        </w:rPr>
        <w:t>, MK 218c – opěrná zeď – úsek č. 5</w:t>
      </w:r>
      <w:r>
        <w:rPr>
          <w:rFonts w:ascii="Arial" w:hAnsi="Arial" w:cs="Arial"/>
        </w:rPr>
        <w:tab/>
      </w:r>
      <w:r>
        <w:rPr>
          <w:rFonts w:ascii="Arial" w:hAnsi="Arial" w:cs="Arial"/>
        </w:rPr>
        <w:tab/>
      </w:r>
      <w:r w:rsidRPr="008E4C41">
        <w:rPr>
          <w:rFonts w:ascii="Arial" w:hAnsi="Arial" w:cs="Arial"/>
          <w:highlight w:val="yellow"/>
        </w:rPr>
        <w:t>……………..</w:t>
      </w:r>
      <w:r>
        <w:rPr>
          <w:rFonts w:ascii="Arial" w:hAnsi="Arial" w:cs="Arial"/>
        </w:rPr>
        <w:t xml:space="preserve"> Kč</w:t>
      </w:r>
    </w:p>
    <w:p w:rsidR="00DE5864" w:rsidRDefault="00DE5864" w:rsidP="00845D75">
      <w:pPr>
        <w:ind w:left="284" w:firstLine="73"/>
        <w:rPr>
          <w:rFonts w:ascii="Arial" w:hAnsi="Arial" w:cs="Arial"/>
          <w:b/>
        </w:rPr>
      </w:pPr>
    </w:p>
    <w:p w:rsidR="00B2020B" w:rsidRPr="00BD053B" w:rsidRDefault="00F140E1" w:rsidP="00DE5864">
      <w:pPr>
        <w:ind w:left="284" w:firstLine="142"/>
        <w:rPr>
          <w:rFonts w:ascii="Arial" w:hAnsi="Arial" w:cs="Arial"/>
          <w:b/>
        </w:rPr>
      </w:pPr>
      <w:r w:rsidRPr="00BD053B">
        <w:rPr>
          <w:rFonts w:ascii="Arial" w:hAnsi="Arial" w:cs="Arial"/>
          <w:b/>
        </w:rPr>
        <w:t>Cena díla</w:t>
      </w:r>
      <w:r w:rsidR="00767140" w:rsidRPr="00BD053B">
        <w:rPr>
          <w:rFonts w:ascii="Arial" w:hAnsi="Arial" w:cs="Arial"/>
          <w:b/>
        </w:rPr>
        <w:t xml:space="preserve"> bez DPH</w:t>
      </w:r>
      <w:r w:rsidR="00767140" w:rsidRPr="00BD053B">
        <w:rPr>
          <w:rFonts w:ascii="Arial" w:hAnsi="Arial" w:cs="Arial"/>
          <w:b/>
        </w:rPr>
        <w:tab/>
      </w:r>
      <w:r w:rsidR="00DE5864">
        <w:rPr>
          <w:rFonts w:ascii="Arial" w:hAnsi="Arial" w:cs="Arial"/>
          <w:b/>
        </w:rPr>
        <w:tab/>
      </w:r>
      <w:r w:rsidR="00DE5864">
        <w:rPr>
          <w:rFonts w:ascii="Arial" w:hAnsi="Arial" w:cs="Arial"/>
          <w:b/>
        </w:rPr>
        <w:tab/>
      </w:r>
      <w:r w:rsidR="00DE5864">
        <w:rPr>
          <w:rFonts w:ascii="Arial" w:hAnsi="Arial" w:cs="Arial"/>
          <w:b/>
        </w:rPr>
        <w:tab/>
      </w:r>
      <w:r w:rsidR="00DE5864">
        <w:rPr>
          <w:rFonts w:ascii="Arial" w:hAnsi="Arial" w:cs="Arial"/>
          <w:b/>
        </w:rPr>
        <w:tab/>
      </w:r>
      <w:r w:rsidR="00DE5864">
        <w:rPr>
          <w:rFonts w:ascii="Arial" w:hAnsi="Arial" w:cs="Arial"/>
          <w:b/>
        </w:rPr>
        <w:tab/>
      </w:r>
      <w:r w:rsidR="00DE5864">
        <w:rPr>
          <w:rFonts w:ascii="Arial" w:hAnsi="Arial" w:cs="Arial"/>
          <w:b/>
        </w:rPr>
        <w:tab/>
        <w:t xml:space="preserve">       </w:t>
      </w:r>
      <w:r w:rsidR="00767140" w:rsidRPr="008E4C41">
        <w:rPr>
          <w:rFonts w:ascii="Arial" w:hAnsi="Arial" w:cs="Arial"/>
          <w:b/>
          <w:highlight w:val="yellow"/>
        </w:rPr>
        <w:t>…………………</w:t>
      </w:r>
      <w:r w:rsidR="00767140" w:rsidRPr="00BD053B">
        <w:rPr>
          <w:rFonts w:ascii="Arial" w:hAnsi="Arial" w:cs="Arial"/>
          <w:b/>
        </w:rPr>
        <w:t xml:space="preserve"> Kč</w:t>
      </w:r>
    </w:p>
    <w:p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rsidR="00B55B43" w:rsidRPr="00AB2D17" w:rsidRDefault="00BD053B" w:rsidP="00BD053B">
      <w:pPr>
        <w:ind w:left="357" w:hanging="357"/>
        <w:jc w:val="both"/>
        <w:rPr>
          <w:rFonts w:ascii="Arial" w:hAnsi="Arial" w:cs="Arial"/>
        </w:rPr>
      </w:pPr>
      <w:r>
        <w:rPr>
          <w:rFonts w:ascii="Arial" w:hAnsi="Arial" w:cs="Arial"/>
        </w:rPr>
        <w:t>2.</w:t>
      </w:r>
      <w:r>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rsidR="00B55B43"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rsidR="00B55B43" w:rsidRPr="00AB2D17" w:rsidRDefault="00B55B43" w:rsidP="00B55B43">
      <w:pPr>
        <w:ind w:left="567" w:hanging="567"/>
        <w:rPr>
          <w:rFonts w:ascii="Arial" w:hAnsi="Arial" w:cs="Arial"/>
          <w:highlight w:val="cyan"/>
        </w:rPr>
      </w:pPr>
    </w:p>
    <w:p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předchozím kalendářním měsíci. Daňové doklady – faktury budou splňovat náležitosti daňového dokladu dle zákona č.</w:t>
      </w:r>
      <w:r w:rsidR="00BD053B">
        <w:rPr>
          <w:rFonts w:ascii="Arial" w:hAnsi="Arial" w:cs="Arial"/>
        </w:rPr>
        <w:t> </w:t>
      </w:r>
      <w:r w:rsidR="00853EFB" w:rsidRPr="00901742">
        <w:rPr>
          <w:rFonts w:ascii="Arial" w:hAnsi="Arial" w:cs="Arial"/>
        </w:rPr>
        <w:t xml:space="preserve">235/2004 Sb., </w:t>
      </w:r>
      <w:r w:rsidR="00BD053B">
        <w:rPr>
          <w:rFonts w:ascii="Arial" w:hAnsi="Arial" w:cs="Arial"/>
        </w:rPr>
        <w:t>zákon o dani z přidané hodnoty,</w:t>
      </w:r>
      <w:r w:rsidR="00853EFB" w:rsidRPr="00901742">
        <w:rPr>
          <w:rFonts w:ascii="Arial" w:hAnsi="Arial" w:cs="Arial"/>
        </w:rPr>
        <w:t xml:space="preserve">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Zhotovitel odevzdá vyplněné a schválené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poskytnut v rámci uzavření této smlouvy.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rsidR="00BD053B" w:rsidRPr="00C509F2" w:rsidRDefault="00B55B43" w:rsidP="00BD053B">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00BD053B" w:rsidRPr="00C509F2">
        <w:rPr>
          <w:rFonts w:ascii="Arial" w:eastAsia="Times New Roman" w:hAnsi="Arial" w:cs="Arial"/>
          <w:lang w:eastAsia="cs-CZ"/>
        </w:rPr>
        <w:t>Konečná faktura i dílčí faktura musí mimo jiné náležitosti obsahovat:</w:t>
      </w:r>
    </w:p>
    <w:p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rsidR="00BD053B" w:rsidRPr="000F0D8D" w:rsidRDefault="00BD053B" w:rsidP="000F0D8D">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rsidR="00AF5734" w:rsidRDefault="00BD053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rsidR="00AF5734" w:rsidRPr="00AB2D17" w:rsidRDefault="00BD053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rsidR="002C1EE0" w:rsidRDefault="00BD053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rsidR="00AF5734" w:rsidRPr="00AB2D17" w:rsidRDefault="00BD053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AF5734" w:rsidRDefault="00BD053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rsidR="00BD053B" w:rsidRPr="00BD053B" w:rsidRDefault="00BD053B" w:rsidP="00BD053B">
      <w:pPr>
        <w:rPr>
          <w:lang w:eastAsia="cs-CZ"/>
        </w:rPr>
      </w:pPr>
    </w:p>
    <w:p w:rsidR="00B55B43" w:rsidRDefault="00B55B43" w:rsidP="00B55B43">
      <w:pPr>
        <w:pStyle w:val="Nadpis1"/>
        <w:numPr>
          <w:ilvl w:val="0"/>
          <w:numId w:val="0"/>
        </w:numPr>
        <w:spacing w:before="0" w:after="0"/>
        <w:ind w:left="431" w:hanging="431"/>
        <w:jc w:val="center"/>
        <w:rPr>
          <w:sz w:val="22"/>
          <w:szCs w:val="22"/>
        </w:rPr>
      </w:pPr>
      <w:r>
        <w:rPr>
          <w:sz w:val="22"/>
          <w:szCs w:val="22"/>
        </w:rPr>
        <w:t>V.</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 a</w:t>
      </w:r>
      <w:r w:rsidRPr="00AB2D17">
        <w:rPr>
          <w:rFonts w:ascii="Arial" w:hAnsi="Arial" w:cs="Arial"/>
        </w:rPr>
        <w:t xml:space="preserve"> vykonavatelem autorské</w:t>
      </w:r>
      <w:r w:rsidR="00767140">
        <w:rPr>
          <w:rFonts w:ascii="Arial" w:hAnsi="Arial" w:cs="Arial"/>
        </w:rPr>
        <w:t>ho dozoru.</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rsidR="00B55B43" w:rsidRPr="00AB2D17" w:rsidRDefault="00B55B43" w:rsidP="00B55B43">
      <w:pPr>
        <w:rPr>
          <w:rFonts w:ascii="Arial" w:hAnsi="Arial" w:cs="Arial"/>
        </w:rPr>
      </w:pPr>
    </w:p>
    <w:p w:rsidR="00B55B43" w:rsidRDefault="00B55B43" w:rsidP="00B55B43">
      <w:pPr>
        <w:pStyle w:val="Nadpis1"/>
        <w:numPr>
          <w:ilvl w:val="0"/>
          <w:numId w:val="0"/>
        </w:numPr>
        <w:spacing w:before="0" w:after="0"/>
        <w:ind w:left="431" w:hanging="431"/>
        <w:jc w:val="center"/>
        <w:rPr>
          <w:sz w:val="22"/>
          <w:szCs w:val="22"/>
        </w:rPr>
      </w:pPr>
      <w:r>
        <w:rPr>
          <w:sz w:val="22"/>
          <w:szCs w:val="22"/>
        </w:rPr>
        <w:t>VI.</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rsidR="0042631A" w:rsidRDefault="0042631A" w:rsidP="00B55B43">
      <w:pPr>
        <w:pStyle w:val="Nadpis1"/>
        <w:numPr>
          <w:ilvl w:val="0"/>
          <w:numId w:val="0"/>
        </w:numPr>
        <w:spacing w:before="0" w:after="0"/>
        <w:ind w:left="431" w:hanging="431"/>
        <w:jc w:val="center"/>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VII.</w:t>
      </w:r>
    </w:p>
    <w:p w:rsidR="008D46AE" w:rsidRPr="00B20494" w:rsidRDefault="008D46AE" w:rsidP="008D46AE">
      <w:pPr>
        <w:widowControl w:val="0"/>
        <w:suppressAutoHyphens/>
        <w:spacing w:after="120" w:line="240" w:lineRule="atLeast"/>
        <w:ind w:left="425" w:hanging="425"/>
        <w:jc w:val="center"/>
        <w:outlineLvl w:val="1"/>
        <w:rPr>
          <w:rFonts w:ascii="Arial" w:eastAsia="Times New Roman" w:hAnsi="Arial" w:cs="Arial"/>
          <w:b/>
          <w:lang w:eastAsia="cs-CZ"/>
        </w:rPr>
      </w:pPr>
      <w:r w:rsidRPr="00B20494">
        <w:rPr>
          <w:rFonts w:ascii="Arial" w:eastAsia="Times New Roman" w:hAnsi="Arial" w:cs="Arial"/>
          <w:b/>
          <w:lang w:eastAsia="cs-CZ"/>
        </w:rPr>
        <w:t>STAVEBNÍ DENÍK</w:t>
      </w:r>
    </w:p>
    <w:p w:rsidR="008D46AE" w:rsidRPr="00D86662"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D86662">
        <w:rPr>
          <w:rFonts w:ascii="Arial" w:eastAsia="Times New Roman" w:hAnsi="Arial" w:cs="Arial"/>
          <w:lang w:eastAsia="cs-CZ"/>
        </w:rPr>
        <w:t>Zhotovitel je povinen ode dne převzetí staveniště vést na své náklady o prováděných pracích elektronický stavební deník v souladu se zákonem č. 283/2021 Sb., stavební zákon, v platném znění, a příslušnými prováděcími právními předpisy, a to v elektronickém systému splňujícím požadavky právních předpisů na vedení stavebního deníku v elektronické podobě a umožňujícím dálkový přístup prostřednictvím internetu; zhotovitel je povinen ode dne převzetí staveniště zajistit objednateli a všem oprávněným osobám bezplatný a nepřetržitý dálkový přístup k elektronickému stavebnímu deníku po celou dobu provádění díla, přičemž oprávněným osobám zajistí takový rozsah přístupových oprávnění, který odpovídá jejich funkci a oprávněním vyplývajícím z právních předpisů nebo této smlouvy, a odpovídá za řádnou funkčnost zvoleného elektronického systému, za průběžné a nepřetržité vedení elektronického stavebního deníku, za úplnost a pravdivost zápisů a za zabezpečení dat proti ztrátě, poškození či neoprávněnému přístupu.</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 xml:space="preserve">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 </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 xml:space="preserve">Zápisy do elektronického stavebního deníku zapisuje a podepisuje stavbyvedoucí vždy ten den, kdy byly práce provedeny nebo kdy nastaly okolnosti, které jsou předmětem zápisu. Zápisy provádí vždy jen osoba oprávněná. </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 xml:space="preserve">Nesouhlasí-li stavbyvedoucí se zápisem do elektronického stavebního deníku, který učinil objednatel nebo jím pověřený zástupce, musí k tomuto zápisu připojit svoje stanovisko nejpozději do tří pracovních dnů, jinak se má za to, že s uvedeným zápisem souhlasí. </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 xml:space="preserve">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 </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 xml:space="preserve">Zápisy v elektronickém stavebním deníku se nepovažují za změnu smlouvy, ale slouží jako podklad pro možné vypracování písemných dodatků smlouvy o dílo. </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 xml:space="preserve">Elektronický stavební deník je zhotovitel povinen vést až do odstranění poslední vady a nedodělku z protokolu o předání a převzetí díla. </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w:t>
      </w:r>
      <w:proofErr w:type="gramStart"/>
      <w:r w:rsidRPr="00B20494">
        <w:rPr>
          <w:rFonts w:ascii="Arial" w:eastAsia="Times New Roman" w:hAnsi="Arial" w:cs="Arial"/>
          <w:lang w:eastAsia="cs-CZ"/>
        </w:rPr>
        <w:t>konverze</w:t>
      </w:r>
      <w:proofErr w:type="gramEnd"/>
      <w:r w:rsidRPr="00B20494">
        <w:rPr>
          <w:rFonts w:ascii="Arial" w:eastAsia="Times New Roman" w:hAnsi="Arial" w:cs="Arial"/>
          <w:lang w:eastAsia="cs-CZ"/>
        </w:rPr>
        <w:t xml:space="preserve">). </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Zápisy v elektronickém stavebním deníku musí splňovat veškeré požadavky příslušných právních předpisů, zejména stavebního zákona a příslušných prováděcích předpisů.</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Po dokončení díla zhotovitel předá objednateli úplný export elektronického stavebního deníku ve formátu PDF nebo jiném dohodnutém formátu, umožňujícím dlouhodobé uložení a čitelnost dat. Export bude obsahovat veškeré záznamy, přílohy, fotografie a dokumenty vložené do elektronického stavebního deníku.</w:t>
      </w:r>
    </w:p>
    <w:p w:rsidR="008D46AE" w:rsidRPr="00B20494" w:rsidRDefault="008D46AE" w:rsidP="008D46AE">
      <w:pPr>
        <w:widowControl w:val="0"/>
        <w:numPr>
          <w:ilvl w:val="0"/>
          <w:numId w:val="15"/>
        </w:numPr>
        <w:suppressAutoHyphens/>
        <w:spacing w:after="120" w:line="240" w:lineRule="atLeast"/>
        <w:ind w:left="426"/>
        <w:jc w:val="both"/>
        <w:outlineLvl w:val="1"/>
        <w:rPr>
          <w:rFonts w:ascii="Arial" w:eastAsia="Times New Roman" w:hAnsi="Arial" w:cs="Arial"/>
          <w:lang w:eastAsia="cs-CZ"/>
        </w:rPr>
      </w:pPr>
      <w:r w:rsidRPr="00B20494">
        <w:rPr>
          <w:rFonts w:ascii="Arial" w:eastAsia="Times New Roman" w:hAnsi="Arial" w:cs="Arial"/>
          <w:lang w:eastAsia="cs-CZ"/>
        </w:rPr>
        <w:t>Zhotovitel i objednatel jsou povinni archivovat elektronický stavební deník nejméně po dobu stanovenou zákonem.</w:t>
      </w:r>
    </w:p>
    <w:p w:rsidR="008D46AE" w:rsidRDefault="008D46AE" w:rsidP="008D46AE">
      <w:pPr>
        <w:ind w:left="426"/>
      </w:pPr>
    </w:p>
    <w:p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 xml:space="preserve">Dílo bude předáno </w:t>
      </w:r>
      <w:r w:rsidR="008E730B">
        <w:rPr>
          <w:rFonts w:ascii="Arial" w:hAnsi="Arial" w:cs="Arial"/>
        </w:rPr>
        <w:t xml:space="preserve">písemným protokolem </w:t>
      </w:r>
      <w:r w:rsidR="00B55B43" w:rsidRPr="00AB2D17">
        <w:rPr>
          <w:rFonts w:ascii="Arial" w:hAnsi="Arial" w:cs="Arial"/>
        </w:rPr>
        <w:t>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rsidR="00B55B43" w:rsidRPr="00AB2D17" w:rsidRDefault="00B55B43" w:rsidP="00B55B43">
      <w:pPr>
        <w:rPr>
          <w:rFonts w:ascii="Arial" w:hAnsi="Arial" w:cs="Arial"/>
        </w:rPr>
      </w:pPr>
    </w:p>
    <w:p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7140">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rsidR="00B55B43" w:rsidRDefault="00B55B43" w:rsidP="00B55B43">
      <w:pPr>
        <w:pStyle w:val="Nadpis1"/>
        <w:numPr>
          <w:ilvl w:val="0"/>
          <w:numId w:val="0"/>
        </w:numPr>
        <w:spacing w:before="0" w:after="0"/>
        <w:ind w:left="431" w:hanging="431"/>
        <w:jc w:val="center"/>
        <w:rPr>
          <w:sz w:val="22"/>
          <w:szCs w:val="22"/>
        </w:rPr>
      </w:pPr>
      <w:r>
        <w:rPr>
          <w:sz w:val="22"/>
          <w:szCs w:val="22"/>
        </w:rPr>
        <w:t>X.</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6262AA">
        <w:rPr>
          <w:rFonts w:ascii="Arial" w:hAnsi="Arial" w:cs="Arial"/>
        </w:rPr>
        <w:t xml:space="preserve">ení smluvní pokuty ve výši </w:t>
      </w:r>
      <w:r w:rsidR="0041592B">
        <w:rPr>
          <w:rFonts w:ascii="Arial" w:hAnsi="Arial" w:cs="Arial"/>
        </w:rPr>
        <w:t>0,0</w:t>
      </w:r>
      <w:r w:rsidR="00C8650C">
        <w:rPr>
          <w:rFonts w:ascii="Arial" w:hAnsi="Arial" w:cs="Arial"/>
        </w:rPr>
        <w:t xml:space="preserve">3 </w:t>
      </w:r>
      <w:r w:rsidR="006262AA">
        <w:rPr>
          <w:rFonts w:ascii="Arial" w:hAnsi="Arial" w:cs="Arial"/>
        </w:rPr>
        <w:t xml:space="preserve">% z ceny díla </w:t>
      </w:r>
      <w:r w:rsidR="00026C69">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6262AA">
        <w:rPr>
          <w:rFonts w:ascii="Arial" w:hAnsi="Arial" w:cs="Arial"/>
        </w:rPr>
        <w:t>lacení smluvní pokuty ve výši</w:t>
      </w:r>
      <w:r w:rsidR="00026C69">
        <w:rPr>
          <w:rFonts w:ascii="Arial" w:hAnsi="Arial" w:cs="Arial"/>
        </w:rPr>
        <w:t xml:space="preserve"> </w:t>
      </w:r>
      <w:r w:rsidR="0041592B">
        <w:rPr>
          <w:rFonts w:ascii="Arial" w:hAnsi="Arial" w:cs="Arial"/>
        </w:rPr>
        <w:t>0,</w:t>
      </w:r>
      <w:r w:rsidR="00C8650C">
        <w:rPr>
          <w:rFonts w:ascii="Arial" w:hAnsi="Arial" w:cs="Arial"/>
        </w:rPr>
        <w:t>05</w:t>
      </w:r>
      <w:r w:rsidR="00A44B2D">
        <w:rPr>
          <w:rFonts w:ascii="Arial" w:hAnsi="Arial" w:cs="Arial"/>
        </w:rPr>
        <w:t> </w:t>
      </w:r>
      <w:r w:rsidR="006262AA">
        <w:rPr>
          <w:rFonts w:ascii="Arial" w:hAnsi="Arial" w:cs="Arial"/>
        </w:rPr>
        <w:t>%</w:t>
      </w:r>
      <w:r w:rsidR="00026C69">
        <w:rPr>
          <w:rFonts w:ascii="Arial" w:hAnsi="Arial" w:cs="Arial"/>
        </w:rPr>
        <w:t xml:space="preserve"> z ceny díla bez DPH </w:t>
      </w:r>
      <w:r w:rsidR="00B55B43" w:rsidRPr="00AB2D17">
        <w:rPr>
          <w:rFonts w:ascii="Arial" w:hAnsi="Arial" w:cs="Arial"/>
        </w:rPr>
        <w:t xml:space="preserve">za každý i započatý den prodlení. </w:t>
      </w:r>
    </w:p>
    <w:p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 xml:space="preserve">V případě, že zhotovitel bude v prodlení s oceněním víceprací nebo </w:t>
      </w:r>
      <w:proofErr w:type="spellStart"/>
      <w:r w:rsidR="00B55B43" w:rsidRPr="000D58AE">
        <w:rPr>
          <w:rFonts w:ascii="Arial" w:hAnsi="Arial" w:cs="Arial"/>
        </w:rPr>
        <w:t>méněprací</w:t>
      </w:r>
      <w:proofErr w:type="spellEnd"/>
      <w:r w:rsidR="00B55B43" w:rsidRPr="000D58AE">
        <w:rPr>
          <w:rFonts w:ascii="Arial" w:hAnsi="Arial" w:cs="Arial"/>
        </w:rPr>
        <w:t xml:space="preserve"> dle této smlouvy, je objednatel oprávněn po zhotoviteli požadovat zaplace</w:t>
      </w:r>
      <w:r w:rsidR="006262AA">
        <w:rPr>
          <w:rFonts w:ascii="Arial" w:hAnsi="Arial" w:cs="Arial"/>
        </w:rPr>
        <w:t>ní smluvní pokuty ve výši</w:t>
      </w:r>
      <w:r w:rsidR="0041592B">
        <w:rPr>
          <w:rFonts w:ascii="Arial" w:hAnsi="Arial" w:cs="Arial"/>
        </w:rPr>
        <w:t xml:space="preserve"> 0,0</w:t>
      </w:r>
      <w:r w:rsidR="00C8650C">
        <w:rPr>
          <w:rFonts w:ascii="Arial" w:hAnsi="Arial" w:cs="Arial"/>
        </w:rPr>
        <w:t xml:space="preserve">2 </w:t>
      </w:r>
      <w:r w:rsidR="006262AA">
        <w:rPr>
          <w:rFonts w:ascii="Arial" w:hAnsi="Arial" w:cs="Arial"/>
        </w:rPr>
        <w:t>% z ceny díla</w:t>
      </w:r>
      <w:r w:rsidR="00026C69">
        <w:rPr>
          <w:rFonts w:ascii="Arial" w:hAnsi="Arial" w:cs="Arial"/>
        </w:rPr>
        <w:t xml:space="preserve"> bez DPH</w:t>
      </w:r>
      <w:r w:rsidR="006262AA">
        <w:rPr>
          <w:rFonts w:ascii="Arial" w:hAnsi="Arial" w:cs="Arial"/>
        </w:rPr>
        <w:t xml:space="preserve"> </w:t>
      </w:r>
      <w:r w:rsidR="00B55B43" w:rsidRPr="000D58AE">
        <w:rPr>
          <w:rFonts w:ascii="Arial" w:hAnsi="Arial" w:cs="Arial"/>
        </w:rPr>
        <w:t>za každý i započatý den prodlení.</w:t>
      </w:r>
    </w:p>
    <w:p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proofErr w:type="gramStart"/>
      <w:r w:rsidR="00B55B43" w:rsidRPr="000D58AE">
        <w:rPr>
          <w:rFonts w:ascii="Arial" w:hAnsi="Arial" w:cs="Arial"/>
        </w:rPr>
        <w:t>této</w:t>
      </w:r>
      <w:proofErr w:type="gramEnd"/>
      <w:r w:rsidR="00B55B43" w:rsidRPr="000D58AE">
        <w:rPr>
          <w:rFonts w:ascii="Arial" w:hAnsi="Arial" w:cs="Arial"/>
        </w:rPr>
        <w:t xml:space="preserve"> smlouvy, je objednatel oprávněn účtovat</w:t>
      </w:r>
      <w:r w:rsidR="00B55B43" w:rsidRPr="00AB2D17">
        <w:rPr>
          <w:rFonts w:ascii="Arial" w:hAnsi="Arial" w:cs="Arial"/>
        </w:rPr>
        <w:t xml:space="preserve"> zhot</w:t>
      </w:r>
      <w:r w:rsidR="006262AA">
        <w:rPr>
          <w:rFonts w:ascii="Arial" w:hAnsi="Arial" w:cs="Arial"/>
        </w:rPr>
        <w:t xml:space="preserve">oviteli smluvní pokutu ve výši </w:t>
      </w:r>
      <w:r w:rsidR="00C8650C">
        <w:rPr>
          <w:rFonts w:ascii="Arial" w:hAnsi="Arial" w:cs="Arial"/>
        </w:rPr>
        <w:t>2</w:t>
      </w:r>
      <w:r w:rsidR="00D444F0">
        <w:rPr>
          <w:rFonts w:ascii="Arial" w:hAnsi="Arial" w:cs="Arial"/>
        </w:rPr>
        <w:t xml:space="preserve">0.000 </w:t>
      </w:r>
      <w:r w:rsidR="00026C69">
        <w:rPr>
          <w:rFonts w:ascii="Arial" w:hAnsi="Arial" w:cs="Arial"/>
        </w:rPr>
        <w:t xml:space="preserve">Kč </w:t>
      </w:r>
      <w:r w:rsidR="00B55B43" w:rsidRPr="00AB2D17">
        <w:rPr>
          <w:rFonts w:ascii="Arial" w:hAnsi="Arial" w:cs="Arial"/>
        </w:rPr>
        <w:t>za každý jednotlivý případ porušení poddodavatelského schématu.</w:t>
      </w:r>
    </w:p>
    <w:p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B110D4">
        <w:rPr>
          <w:rFonts w:ascii="Arial" w:hAnsi="Arial" w:cs="Arial"/>
        </w:rPr>
        <w:t xml:space="preserve">acení smluvní pokuty ve výši </w:t>
      </w:r>
      <w:r w:rsidR="00D444F0">
        <w:rPr>
          <w:rFonts w:ascii="Arial" w:hAnsi="Arial" w:cs="Arial"/>
        </w:rPr>
        <w:t>0,0</w:t>
      </w:r>
      <w:r w:rsidR="00C8650C">
        <w:rPr>
          <w:rFonts w:ascii="Arial" w:hAnsi="Arial" w:cs="Arial"/>
        </w:rPr>
        <w:t xml:space="preserve">2 </w:t>
      </w:r>
      <w:r w:rsidR="00B110D4">
        <w:rPr>
          <w:rFonts w:ascii="Arial" w:hAnsi="Arial" w:cs="Arial"/>
        </w:rPr>
        <w:t xml:space="preserve">% z fakturované částky </w:t>
      </w:r>
      <w:r>
        <w:rPr>
          <w:rFonts w:ascii="Arial" w:hAnsi="Arial" w:cs="Arial"/>
        </w:rPr>
        <w:t>za každý i započatý den prodlení.</w:t>
      </w:r>
      <w:r w:rsidR="00B55B43" w:rsidRPr="00AB2D17">
        <w:rPr>
          <w:rFonts w:ascii="Arial" w:hAnsi="Arial" w:cs="Arial"/>
        </w:rPr>
        <w:t xml:space="preserve"> </w:t>
      </w:r>
    </w:p>
    <w:p w:rsidR="00510E14" w:rsidRDefault="00B55B43" w:rsidP="00510E14">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sidR="00D444F0">
        <w:rPr>
          <w:rFonts w:ascii="Arial" w:hAnsi="Arial" w:cs="Arial"/>
        </w:rPr>
        <w:t>0,05</w:t>
      </w:r>
      <w:r w:rsidR="00510E14">
        <w:rPr>
          <w:rFonts w:ascii="Arial" w:hAnsi="Arial" w:cs="Arial"/>
        </w:rPr>
        <w:t xml:space="preserve">% z dlužné částky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rsidR="00B55B43" w:rsidRPr="00AB2D17" w:rsidRDefault="00510E1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B55B43" w:rsidRPr="00AB2D17">
        <w:rPr>
          <w:rFonts w:ascii="Arial" w:hAnsi="Arial" w:cs="Arial"/>
        </w:rPr>
        <w:t>Objednatel je oprávněn po zhotoviteli požadovat zap</w:t>
      </w:r>
      <w:r w:rsidR="00D444F0">
        <w:rPr>
          <w:rFonts w:ascii="Arial" w:hAnsi="Arial" w:cs="Arial"/>
        </w:rPr>
        <w:t xml:space="preserve">lacení smluvní pokuty ve výši </w:t>
      </w:r>
      <w:r w:rsidR="00C8650C">
        <w:rPr>
          <w:rFonts w:ascii="Arial" w:hAnsi="Arial" w:cs="Arial"/>
        </w:rPr>
        <w:t>1</w:t>
      </w:r>
      <w:r w:rsidR="00D444F0">
        <w:rPr>
          <w:rFonts w:ascii="Arial" w:hAnsi="Arial" w:cs="Arial"/>
        </w:rPr>
        <w:t xml:space="preserve">0.000 </w:t>
      </w:r>
      <w:r w:rsidR="00026C69">
        <w:rPr>
          <w:rFonts w:ascii="Arial" w:hAnsi="Arial" w:cs="Arial"/>
        </w:rPr>
        <w:t xml:space="preserve">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rsidR="00B55B43"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110D4">
        <w:rPr>
          <w:rFonts w:ascii="Arial" w:hAnsi="Arial" w:cs="Arial"/>
        </w:rPr>
        <w:t xml:space="preserve">V případě nedodržení termínu </w:t>
      </w:r>
      <w:r w:rsidR="00B55B43">
        <w:rPr>
          <w:rFonts w:ascii="Arial" w:hAnsi="Arial" w:cs="Arial"/>
        </w:rPr>
        <w:t xml:space="preserve">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zhotovit</w:t>
      </w:r>
      <w:r w:rsidR="00B110D4">
        <w:rPr>
          <w:rFonts w:ascii="Arial" w:hAnsi="Arial" w:cs="Arial"/>
        </w:rPr>
        <w:t xml:space="preserve">eli smluvní pokutu ve výši </w:t>
      </w:r>
      <w:r w:rsidR="00D444F0">
        <w:rPr>
          <w:rFonts w:ascii="Arial" w:hAnsi="Arial" w:cs="Arial"/>
        </w:rPr>
        <w:t>0,</w:t>
      </w:r>
      <w:r w:rsidR="00C8650C">
        <w:rPr>
          <w:rFonts w:ascii="Arial" w:hAnsi="Arial" w:cs="Arial"/>
        </w:rPr>
        <w:t xml:space="preserve">05 </w:t>
      </w:r>
      <w:r w:rsidR="00B110D4">
        <w:rPr>
          <w:rFonts w:ascii="Arial" w:hAnsi="Arial" w:cs="Arial"/>
        </w:rPr>
        <w:t xml:space="preserve">% z ceny díla </w:t>
      </w:r>
      <w:r w:rsidR="00B55B43">
        <w:rPr>
          <w:rFonts w:ascii="Arial" w:hAnsi="Arial" w:cs="Arial"/>
        </w:rPr>
        <w:t>za každou vadu nebo nedodělek a každý den prodlení s jejich odstraněním.</w:t>
      </w:r>
      <w:r w:rsidR="00B110D4" w:rsidRPr="00B110D4">
        <w:rPr>
          <w:rFonts w:ascii="Arial" w:hAnsi="Arial" w:cs="Arial"/>
        </w:rPr>
        <w:t xml:space="preserve">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rsidR="00B55B43" w:rsidRPr="00AB2D17" w:rsidRDefault="00510E14" w:rsidP="0076714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Pr>
          <w:rFonts w:ascii="Arial" w:hAnsi="Arial" w:cs="Arial"/>
        </w:rPr>
        <w:t>.</w:t>
      </w:r>
      <w:r w:rsidR="00B55B43">
        <w:rPr>
          <w:rFonts w:ascii="Arial" w:hAnsi="Arial" w:cs="Arial"/>
        </w:rPr>
        <w:tab/>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B110D4">
        <w:rPr>
          <w:rFonts w:ascii="Arial" w:hAnsi="Arial" w:cs="Arial"/>
        </w:rPr>
        <w:t xml:space="preserve">viteli smluvní pokutu ve výši </w:t>
      </w:r>
      <w:r w:rsidR="00D444F0">
        <w:rPr>
          <w:rFonts w:ascii="Arial" w:hAnsi="Arial" w:cs="Arial"/>
        </w:rPr>
        <w:t>0,</w:t>
      </w:r>
      <w:r w:rsidR="00C8650C">
        <w:rPr>
          <w:rFonts w:ascii="Arial" w:hAnsi="Arial" w:cs="Arial"/>
        </w:rPr>
        <w:t xml:space="preserve">03 </w:t>
      </w:r>
      <w:r w:rsidR="00B110D4">
        <w:rPr>
          <w:rFonts w:ascii="Arial" w:hAnsi="Arial" w:cs="Arial"/>
        </w:rPr>
        <w:t>% z ceny díla</w:t>
      </w:r>
      <w:r w:rsidR="00B110D4" w:rsidRPr="00AB2D17">
        <w:rPr>
          <w:rFonts w:ascii="Arial" w:hAnsi="Arial" w:cs="Arial"/>
        </w:rPr>
        <w:t xml:space="preserve"> </w:t>
      </w:r>
      <w:r w:rsidR="00026C69">
        <w:rPr>
          <w:rFonts w:ascii="Arial" w:hAnsi="Arial" w:cs="Arial"/>
        </w:rPr>
        <w:t xml:space="preserve">bez DPH </w:t>
      </w:r>
      <w:r w:rsidR="00B55B43" w:rsidRPr="00AB2D17">
        <w:rPr>
          <w:rFonts w:ascii="Arial" w:hAnsi="Arial" w:cs="Arial"/>
        </w:rPr>
        <w:t>za každ</w:t>
      </w:r>
      <w:r w:rsidR="005F19CE">
        <w:rPr>
          <w:rFonts w:ascii="Arial" w:hAnsi="Arial" w:cs="Arial"/>
        </w:rPr>
        <w:t xml:space="preserve">ý </w:t>
      </w:r>
      <w:r w:rsidR="00B110D4">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rsidR="00B55B43" w:rsidRPr="00AB2D17"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sidR="00B110D4">
        <w:rPr>
          <w:rFonts w:ascii="Arial" w:hAnsi="Arial" w:cs="Arial"/>
        </w:rPr>
        <w:t xml:space="preserve">iteli smluvní pokutu ve výši </w:t>
      </w:r>
      <w:r w:rsidR="00D444F0">
        <w:rPr>
          <w:rFonts w:ascii="Arial" w:hAnsi="Arial" w:cs="Arial"/>
        </w:rPr>
        <w:t>0,</w:t>
      </w:r>
      <w:r w:rsidR="00C8650C">
        <w:rPr>
          <w:rFonts w:ascii="Arial" w:hAnsi="Arial" w:cs="Arial"/>
        </w:rPr>
        <w:t xml:space="preserve">1 </w:t>
      </w:r>
      <w:r w:rsidR="00B110D4">
        <w:rPr>
          <w:rFonts w:ascii="Arial" w:hAnsi="Arial" w:cs="Arial"/>
        </w:rPr>
        <w:t>% z ceny díla</w:t>
      </w:r>
      <w:r w:rsidR="00B110D4" w:rsidRPr="00AB2D17">
        <w:rPr>
          <w:rFonts w:ascii="Arial" w:hAnsi="Arial" w:cs="Arial"/>
        </w:rPr>
        <w:t xml:space="preserve"> </w:t>
      </w:r>
      <w:r w:rsidR="00026C69">
        <w:rPr>
          <w:rFonts w:ascii="Arial" w:hAnsi="Arial" w:cs="Arial"/>
        </w:rPr>
        <w:t xml:space="preserve">bez DPH </w:t>
      </w:r>
      <w:r w:rsidR="00B55B43" w:rsidRPr="00AB2D17">
        <w:rPr>
          <w:rFonts w:ascii="Arial" w:hAnsi="Arial" w:cs="Arial"/>
        </w:rPr>
        <w:t xml:space="preserve">za každý i započatý den prodlení s jejím odstraněním.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rsidR="0041592B" w:rsidRDefault="00E21D08" w:rsidP="0041592B">
      <w:pPr>
        <w:pStyle w:val="Nadpis2"/>
        <w:numPr>
          <w:ilvl w:val="0"/>
          <w:numId w:val="13"/>
        </w:numPr>
        <w:suppressAutoHyphens/>
        <w:spacing w:before="0" w:after="120" w:line="240" w:lineRule="atLeast"/>
        <w:ind w:left="426" w:hanging="426"/>
        <w:rPr>
          <w:rFonts w:ascii="Arial" w:hAnsi="Arial" w:cs="Arial"/>
        </w:rPr>
      </w:pPr>
      <w:r w:rsidRPr="00E21D08">
        <w:rPr>
          <w:rFonts w:ascii="Arial" w:hAnsi="Arial" w:cs="Arial"/>
        </w:rPr>
        <w:t xml:space="preserve">V případě porušení závazku zhotovitele zahájit realizaci díla ve stanovené lhůtě dle článku II. odst. 1. této smlouvy, je objednatel oprávněn po zhotoviteli požadovat zaplacení jednorázové smluvní pokuty ve výši </w:t>
      </w:r>
      <w:r w:rsidR="00C8650C">
        <w:rPr>
          <w:rFonts w:ascii="Arial" w:hAnsi="Arial" w:cs="Arial"/>
        </w:rPr>
        <w:t>5</w:t>
      </w:r>
      <w:r w:rsidRPr="00E21D08">
        <w:rPr>
          <w:rFonts w:ascii="Arial" w:hAnsi="Arial" w:cs="Arial"/>
        </w:rPr>
        <w:t xml:space="preserve"> % z ceny díla bez DPH, a to bude-li se jednat o podstatné porušení smlouvy. Podstatným porušením smlouvy pro tento účel se rozumí prodlení zhotovitele delší než 15 dnů.</w:t>
      </w:r>
    </w:p>
    <w:p w:rsidR="0041592B" w:rsidRDefault="00B55B43" w:rsidP="0041592B">
      <w:pPr>
        <w:pStyle w:val="Nadpis2"/>
        <w:numPr>
          <w:ilvl w:val="0"/>
          <w:numId w:val="13"/>
        </w:numPr>
        <w:suppressAutoHyphens/>
        <w:spacing w:before="0" w:after="120" w:line="240" w:lineRule="atLeast"/>
        <w:ind w:left="426" w:hanging="426"/>
        <w:rPr>
          <w:rFonts w:ascii="Arial" w:hAnsi="Arial" w:cs="Arial"/>
        </w:rPr>
      </w:pPr>
      <w:r w:rsidRPr="0041592B">
        <w:rPr>
          <w:rFonts w:ascii="Arial" w:hAnsi="Arial" w:cs="Arial"/>
        </w:rPr>
        <w:t>V případě nedodržení termínu odstranění zařízení staveniště a vyklizení staveniště po předání a převzetí díla, je objednatel oprávněn účtovat zhoto</w:t>
      </w:r>
      <w:r w:rsidR="00B110D4" w:rsidRPr="0041592B">
        <w:rPr>
          <w:rFonts w:ascii="Arial" w:hAnsi="Arial" w:cs="Arial"/>
        </w:rPr>
        <w:t xml:space="preserve">viteli smluvní pokutu ve výši </w:t>
      </w:r>
      <w:r w:rsidR="00D444F0">
        <w:rPr>
          <w:rFonts w:ascii="Arial" w:hAnsi="Arial" w:cs="Arial"/>
        </w:rPr>
        <w:t>0,0</w:t>
      </w:r>
      <w:r w:rsidR="00C8650C">
        <w:rPr>
          <w:rFonts w:ascii="Arial" w:hAnsi="Arial" w:cs="Arial"/>
        </w:rPr>
        <w:t xml:space="preserve">3 </w:t>
      </w:r>
      <w:r w:rsidR="00B110D4" w:rsidRPr="0041592B">
        <w:rPr>
          <w:rFonts w:ascii="Arial" w:hAnsi="Arial" w:cs="Arial"/>
        </w:rPr>
        <w:t>% z ceny díla</w:t>
      </w:r>
      <w:r w:rsidRPr="0041592B">
        <w:rPr>
          <w:rFonts w:ascii="Arial" w:hAnsi="Arial" w:cs="Arial"/>
        </w:rPr>
        <w:t xml:space="preserve"> </w:t>
      </w:r>
      <w:r w:rsidR="00026C69" w:rsidRPr="0041592B">
        <w:rPr>
          <w:rFonts w:ascii="Arial" w:hAnsi="Arial" w:cs="Arial"/>
        </w:rPr>
        <w:t xml:space="preserve">bez DPH </w:t>
      </w:r>
      <w:r w:rsidRPr="0041592B">
        <w:rPr>
          <w:rFonts w:ascii="Arial" w:hAnsi="Arial" w:cs="Arial"/>
        </w:rPr>
        <w:t xml:space="preserve">za každý </w:t>
      </w:r>
      <w:r w:rsidR="00B110D4" w:rsidRPr="0041592B">
        <w:rPr>
          <w:rFonts w:ascii="Arial" w:hAnsi="Arial" w:cs="Arial"/>
        </w:rPr>
        <w:t xml:space="preserve">i započatý </w:t>
      </w:r>
      <w:r w:rsidRPr="0041592B">
        <w:rPr>
          <w:rFonts w:ascii="Arial" w:hAnsi="Arial" w:cs="Arial"/>
        </w:rPr>
        <w:t>den prodlení</w:t>
      </w:r>
      <w:r w:rsidR="005F19CE" w:rsidRPr="0041592B">
        <w:rPr>
          <w:rFonts w:ascii="Arial" w:hAnsi="Arial" w:cs="Arial"/>
        </w:rPr>
        <w:t>.</w:t>
      </w:r>
      <w:r w:rsidRPr="0041592B">
        <w:rPr>
          <w:rFonts w:ascii="Arial" w:hAnsi="Arial" w:cs="Arial"/>
        </w:rPr>
        <w:t xml:space="preserve"> </w:t>
      </w:r>
    </w:p>
    <w:p w:rsidR="008D46AE" w:rsidRPr="008D46AE" w:rsidRDefault="008D46AE" w:rsidP="008D46AE">
      <w:pPr>
        <w:pStyle w:val="Nadpis2"/>
        <w:numPr>
          <w:ilvl w:val="0"/>
          <w:numId w:val="13"/>
        </w:numPr>
        <w:suppressAutoHyphens/>
        <w:spacing w:before="0" w:after="120" w:line="240" w:lineRule="atLeast"/>
        <w:ind w:left="426" w:hanging="426"/>
        <w:rPr>
          <w:rFonts w:ascii="Arial" w:hAnsi="Arial" w:cs="Arial"/>
        </w:rPr>
      </w:pPr>
      <w:r w:rsidRPr="008D46AE">
        <w:rPr>
          <w:rFonts w:ascii="Arial" w:hAnsi="Arial" w:cs="Arial"/>
        </w:rPr>
        <w:t>Zhotovitel je povinen uhradit objednateli smluvní pokutu ve výši 0,0</w:t>
      </w:r>
      <w:r>
        <w:rPr>
          <w:rFonts w:ascii="Arial" w:hAnsi="Arial" w:cs="Arial"/>
        </w:rPr>
        <w:t>3</w:t>
      </w:r>
      <w:r w:rsidRPr="008D46AE">
        <w:rPr>
          <w:rFonts w:ascii="Arial" w:hAnsi="Arial" w:cs="Arial"/>
        </w:rPr>
        <w:t xml:space="preserve"> % z ceny díla bez DPH za každý jednotlivý případ porušení povinností uvedených v článku VII. odst. 1., odst. 8. této smlouvy. Smluvní pokutu lze uložit i opakovaně.</w:t>
      </w:r>
    </w:p>
    <w:p w:rsidR="0041592B" w:rsidRDefault="00B55B43" w:rsidP="0041592B">
      <w:pPr>
        <w:pStyle w:val="Nadpis2"/>
        <w:numPr>
          <w:ilvl w:val="0"/>
          <w:numId w:val="13"/>
        </w:numPr>
        <w:suppressAutoHyphens/>
        <w:spacing w:before="0" w:after="120" w:line="240" w:lineRule="atLeast"/>
        <w:ind w:left="426" w:hanging="426"/>
        <w:rPr>
          <w:rFonts w:ascii="Arial" w:hAnsi="Arial" w:cs="Arial"/>
        </w:rPr>
      </w:pPr>
      <w:r w:rsidRPr="0041592B">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41592B" w:rsidRDefault="00B55B43" w:rsidP="0041592B">
      <w:pPr>
        <w:pStyle w:val="Nadpis2"/>
        <w:numPr>
          <w:ilvl w:val="0"/>
          <w:numId w:val="13"/>
        </w:numPr>
        <w:suppressAutoHyphens/>
        <w:spacing w:before="0" w:after="120" w:line="240" w:lineRule="atLeast"/>
        <w:ind w:left="426" w:hanging="426"/>
        <w:rPr>
          <w:rFonts w:ascii="Arial" w:hAnsi="Arial" w:cs="Arial"/>
        </w:rPr>
      </w:pPr>
      <w:r w:rsidRPr="0041592B">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rsidR="0041592B" w:rsidRDefault="00B55B43" w:rsidP="0041592B">
      <w:pPr>
        <w:pStyle w:val="Nadpis2"/>
        <w:numPr>
          <w:ilvl w:val="0"/>
          <w:numId w:val="13"/>
        </w:numPr>
        <w:suppressAutoHyphens/>
        <w:spacing w:before="0" w:after="120" w:line="240" w:lineRule="atLeast"/>
        <w:ind w:left="426" w:hanging="426"/>
        <w:rPr>
          <w:rFonts w:ascii="Arial" w:hAnsi="Arial" w:cs="Arial"/>
        </w:rPr>
      </w:pPr>
      <w:r w:rsidRPr="0041592B">
        <w:rPr>
          <w:rFonts w:ascii="Arial" w:hAnsi="Arial" w:cs="Arial"/>
        </w:rPr>
        <w:t>Smluvní pokuty jsou smluvní strany oprávněny vzájemně započíst na pohledávku druhé smluvní strany, vzniklou z této smlouvy.</w:t>
      </w:r>
    </w:p>
    <w:p w:rsidR="00B55B43" w:rsidRPr="0041592B" w:rsidRDefault="00B55B43" w:rsidP="0041592B">
      <w:pPr>
        <w:pStyle w:val="Nadpis2"/>
        <w:numPr>
          <w:ilvl w:val="0"/>
          <w:numId w:val="13"/>
        </w:numPr>
        <w:suppressAutoHyphens/>
        <w:spacing w:before="0" w:after="120" w:line="240" w:lineRule="atLeast"/>
        <w:ind w:left="426" w:hanging="426"/>
        <w:rPr>
          <w:rFonts w:ascii="Arial" w:hAnsi="Arial" w:cs="Arial"/>
        </w:rPr>
      </w:pPr>
      <w:r w:rsidRPr="0041592B">
        <w:rPr>
          <w:rFonts w:ascii="Arial" w:hAnsi="Arial" w:cs="Arial"/>
        </w:rPr>
        <w:t xml:space="preserve">Smluvní pokuta je splatná ve lhůtě 15 </w:t>
      </w:r>
      <w:r w:rsidR="003553DA" w:rsidRPr="0041592B">
        <w:rPr>
          <w:rFonts w:ascii="Arial" w:hAnsi="Arial" w:cs="Arial"/>
        </w:rPr>
        <w:t xml:space="preserve">kalendářních </w:t>
      </w:r>
      <w:r w:rsidRPr="0041592B">
        <w:rPr>
          <w:rFonts w:ascii="Arial" w:hAnsi="Arial" w:cs="Arial"/>
        </w:rPr>
        <w:t>dnů ode dne doručení výzvy k zaplacení povinné smluvní straně.</w:t>
      </w:r>
    </w:p>
    <w:p w:rsidR="00B55B43" w:rsidRDefault="00B55B43" w:rsidP="00B55B43">
      <w:pPr>
        <w:pStyle w:val="Nadpis1"/>
        <w:numPr>
          <w:ilvl w:val="0"/>
          <w:numId w:val="0"/>
        </w:numPr>
        <w:spacing w:before="0" w:after="0"/>
        <w:ind w:left="431" w:hanging="431"/>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XI.</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rsidR="00B55B43" w:rsidRPr="00D82680"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rsidR="00B55B43" w:rsidRDefault="00B55B43" w:rsidP="00B55B43">
      <w:pPr>
        <w:pStyle w:val="Nadpis1"/>
        <w:numPr>
          <w:ilvl w:val="0"/>
          <w:numId w:val="0"/>
        </w:numPr>
        <w:spacing w:before="0" w:after="0"/>
        <w:ind w:left="431" w:hanging="431"/>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XII.</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w:t>
      </w:r>
      <w:r w:rsidR="00A44B2D">
        <w:rPr>
          <w:rFonts w:ascii="Arial" w:hAnsi="Arial" w:cs="Arial"/>
        </w:rPr>
        <w:t> </w:t>
      </w:r>
      <w:r w:rsidRPr="00AB2D17">
        <w:rPr>
          <w:rFonts w:ascii="Arial" w:hAnsi="Arial" w:cs="Arial"/>
        </w:rPr>
        <w:t>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rsidR="00E21D08" w:rsidRPr="0041592B" w:rsidRDefault="00B55B43" w:rsidP="00E21D08">
      <w:pPr>
        <w:pStyle w:val="Nadpis2"/>
        <w:numPr>
          <w:ilvl w:val="0"/>
          <w:numId w:val="0"/>
        </w:numPr>
        <w:suppressAutoHyphens/>
        <w:spacing w:before="0" w:after="120" w:line="240" w:lineRule="atLeast"/>
        <w:ind w:left="426" w:hanging="426"/>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w:t>
      </w:r>
      <w:r w:rsidRPr="0041592B">
        <w:rPr>
          <w:rFonts w:ascii="Arial" w:hAnsi="Arial" w:cs="Arial"/>
        </w:rPr>
        <w:t xml:space="preserve">. </w:t>
      </w:r>
      <w:r w:rsidR="00E21D08" w:rsidRPr="0041592B">
        <w:rPr>
          <w:rFonts w:ascii="Arial" w:hAnsi="Arial" w:cs="Arial"/>
        </w:rPr>
        <w:t>Nepředá-li zhotovitel objednateli nedokončené dílo ani do 5 pracovních dnů ode dne účinnosti odstoupení od této smlouvy, je objednatel oprávněn vyhotovit jednostranný předávací protokol a jeho doručením zhotoviteli nedokončené dílo převzít a ujmout se vlastnického práva k němu v plném rozsahu. Objednatel je povinen uhradit zhotoviteli cenu díla včetně věcí, které převzal, a to pouze v rozsahu, v jakém došlo k řádnému plnění ze strany zhotovitele.</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rsidR="00B55B43" w:rsidRDefault="00B55B43" w:rsidP="00B55B43">
      <w:pPr>
        <w:pStyle w:val="Nadpis1"/>
        <w:numPr>
          <w:ilvl w:val="0"/>
          <w:numId w:val="0"/>
        </w:numPr>
        <w:spacing w:before="0" w:after="0"/>
        <w:ind w:left="431" w:hanging="431"/>
        <w:rPr>
          <w:sz w:val="22"/>
          <w:szCs w:val="22"/>
        </w:rPr>
      </w:pPr>
    </w:p>
    <w:p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w:t>
      </w:r>
      <w:r w:rsidR="00A44B2D">
        <w:rPr>
          <w:rFonts w:ascii="Arial" w:hAnsi="Arial" w:cs="Arial"/>
        </w:rPr>
        <w:t> </w:t>
      </w:r>
      <w:r w:rsidRPr="00AB2D17">
        <w:rPr>
          <w:rFonts w:ascii="Arial" w:hAnsi="Arial" w:cs="Arial"/>
        </w:rPr>
        <w:t>ním propojená. Porušení této povinnosti je považováno za podstatné porušení této smlouvy a objednatel může od této smlouvy odstoupit.</w:t>
      </w:r>
    </w:p>
    <w:p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0041592B">
        <w:rPr>
          <w:rFonts w:ascii="Arial" w:hAnsi="Arial" w:cs="Arial"/>
        </w:rPr>
        <w:t xml:space="preserve">mlouva nabývá platnosti okamžikem </w:t>
      </w:r>
      <w:r w:rsidRPr="00AB2D17">
        <w:rPr>
          <w:rFonts w:ascii="Arial" w:hAnsi="Arial" w:cs="Arial"/>
        </w:rPr>
        <w:t xml:space="preserve">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w:t>
      </w:r>
      <w:r w:rsidR="0041592B">
        <w:rPr>
          <w:rFonts w:ascii="Arial" w:hAnsi="Arial" w:cs="Arial"/>
        </w:rPr>
        <w:t xml:space="preserve">ěny poddodavatelského schématu </w:t>
      </w:r>
      <w:r w:rsidR="0041592B" w:rsidRPr="0041592B">
        <w:rPr>
          <w:rFonts w:ascii="Arial" w:hAnsi="Arial" w:cs="Arial"/>
        </w:rPr>
        <w:t xml:space="preserve">a změny časového harmonogramu prací, </w:t>
      </w:r>
      <w:r w:rsidR="00B55B43" w:rsidRPr="00AB2D17">
        <w:rPr>
          <w:rFonts w:ascii="Arial" w:hAnsi="Arial" w:cs="Arial"/>
        </w:rPr>
        <w:t xml:space="preserve">které se změní zápisem zhotovitele ve stavebním deníku a odsouhlasením objednatelem rovněž zápisem ve stavebním deníku). </w:t>
      </w:r>
    </w:p>
    <w:p w:rsidR="00B55B43" w:rsidRPr="00AB2D17" w:rsidRDefault="00191100" w:rsidP="00D6528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E33F58">
        <w:rPr>
          <w:rFonts w:ascii="Arial" w:hAnsi="Arial" w:cs="Arial"/>
        </w:rPr>
        <w:t>2</w:t>
      </w:r>
      <w:r w:rsidR="00D6528C" w:rsidRPr="001A1B61">
        <w:rPr>
          <w:rFonts w:ascii="Arial" w:hAnsi="Arial" w:cs="Arial"/>
        </w:rPr>
        <w:t xml:space="preserve"> stejnopisech s platností originálu s tím, že objednatel</w:t>
      </w:r>
      <w:r w:rsidR="00E33F58">
        <w:rPr>
          <w:rFonts w:ascii="Arial" w:hAnsi="Arial" w:cs="Arial"/>
        </w:rPr>
        <w:t xml:space="preserve"> i zhotovitel obdrží</w:t>
      </w:r>
      <w:r w:rsidR="00D6528C" w:rsidRPr="001A1B61">
        <w:rPr>
          <w:rFonts w:ascii="Arial" w:hAnsi="Arial" w:cs="Arial"/>
        </w:rPr>
        <w:t xml:space="preserve"> </w:t>
      </w:r>
      <w:r w:rsidR="00D6528C">
        <w:rPr>
          <w:rFonts w:ascii="Arial" w:hAnsi="Arial" w:cs="Arial"/>
        </w:rPr>
        <w:t>1</w:t>
      </w:r>
      <w:r w:rsidR="00D6528C" w:rsidRPr="001A1B61">
        <w:rPr>
          <w:rFonts w:ascii="Arial" w:hAnsi="Arial" w:cs="Arial"/>
        </w:rPr>
        <w:t xml:space="preserve"> </w:t>
      </w:r>
      <w:r w:rsidR="00E33F58">
        <w:rPr>
          <w:rFonts w:ascii="Arial" w:hAnsi="Arial" w:cs="Arial"/>
        </w:rPr>
        <w:t>vyhotovení</w:t>
      </w:r>
      <w:r w:rsidR="00D6528C" w:rsidRPr="001A1B61">
        <w:rPr>
          <w:rFonts w:ascii="Arial" w:hAnsi="Arial" w:cs="Arial"/>
        </w:rPr>
        <w:t>.</w:t>
      </w:r>
    </w:p>
    <w:p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767140">
        <w:rPr>
          <w:rFonts w:ascii="Arial" w:hAnsi="Arial" w:cs="Arial"/>
        </w:rPr>
        <w:t>202</w:t>
      </w:r>
      <w:r w:rsidR="009B060F">
        <w:rPr>
          <w:rFonts w:ascii="Arial" w:hAnsi="Arial" w:cs="Arial"/>
        </w:rPr>
        <w:t>6</w:t>
      </w:r>
      <w:r w:rsidR="00767140">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rsidR="00B55B43" w:rsidRPr="00AB2D17" w:rsidRDefault="00191100"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rsidR="00B55B43" w:rsidRPr="00AB2D17" w:rsidRDefault="00B55B43" w:rsidP="00B55B43">
      <w:pPr>
        <w:suppressAutoHyphens/>
        <w:spacing w:after="80" w:line="240" w:lineRule="atLeast"/>
        <w:rPr>
          <w:rFonts w:ascii="Arial" w:hAnsi="Arial" w:cs="Arial"/>
        </w:rPr>
      </w:pPr>
    </w:p>
    <w:p w:rsidR="00B55B43" w:rsidRPr="00AB2D17" w:rsidRDefault="00767140" w:rsidP="00B55B43">
      <w:pPr>
        <w:suppressAutoHyphens/>
        <w:spacing w:after="80" w:line="240" w:lineRule="atLeast"/>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sidR="00DE5864">
        <w:rPr>
          <w:rFonts w:ascii="Arial" w:hAnsi="Arial" w:cs="Arial"/>
        </w:rPr>
        <w:tab/>
      </w:r>
      <w:r>
        <w:rPr>
          <w:rFonts w:ascii="Arial" w:hAnsi="Arial" w:cs="Arial"/>
        </w:rPr>
        <w:t>V </w:t>
      </w:r>
      <w:r w:rsidR="00B513F7">
        <w:rPr>
          <w:rFonts w:ascii="Arial" w:hAnsi="Arial" w:cs="Arial"/>
        </w:rPr>
        <w:t>……………………</w:t>
      </w:r>
    </w:p>
    <w:p w:rsidR="00B55B43" w:rsidRPr="00AB2D17" w:rsidRDefault="00B55B43" w:rsidP="00DE5864">
      <w:pPr>
        <w:suppressAutoHyphens/>
        <w:spacing w:after="80" w:line="240" w:lineRule="atLeast"/>
        <w:rPr>
          <w:rFonts w:ascii="Arial" w:hAnsi="Arial" w:cs="Arial"/>
        </w:rPr>
      </w:pPr>
      <w:r w:rsidRPr="00AB2D17">
        <w:rPr>
          <w:rFonts w:ascii="Arial" w:hAnsi="Arial" w:cs="Arial"/>
        </w:rPr>
        <w:t>za objednatele</w:t>
      </w:r>
      <w:r w:rsidR="00DE5864">
        <w:rPr>
          <w:rFonts w:ascii="Arial" w:hAnsi="Arial" w:cs="Arial"/>
        </w:rPr>
        <w:tab/>
      </w:r>
      <w:r w:rsidR="00DE5864">
        <w:rPr>
          <w:rFonts w:ascii="Arial" w:hAnsi="Arial" w:cs="Arial"/>
        </w:rPr>
        <w:tab/>
      </w:r>
      <w:r w:rsidR="00DE5864">
        <w:rPr>
          <w:rFonts w:ascii="Arial" w:hAnsi="Arial" w:cs="Arial"/>
        </w:rPr>
        <w:tab/>
      </w:r>
      <w:r w:rsidR="00DE5864">
        <w:rPr>
          <w:rFonts w:ascii="Arial" w:hAnsi="Arial" w:cs="Arial"/>
        </w:rPr>
        <w:tab/>
      </w:r>
      <w:r w:rsidR="00DE5864">
        <w:rPr>
          <w:rFonts w:ascii="Arial" w:hAnsi="Arial" w:cs="Arial"/>
        </w:rPr>
        <w:tab/>
      </w:r>
      <w:r w:rsidR="00DE5864">
        <w:rPr>
          <w:rFonts w:ascii="Arial" w:hAnsi="Arial" w:cs="Arial"/>
        </w:rPr>
        <w:tab/>
      </w:r>
      <w:r w:rsidRPr="00AB2D17">
        <w:rPr>
          <w:rFonts w:ascii="Arial" w:hAnsi="Arial" w:cs="Arial"/>
        </w:rPr>
        <w:t>za zhotovitele</w:t>
      </w:r>
    </w:p>
    <w:p w:rsidR="00191100" w:rsidRDefault="00191100" w:rsidP="00191100">
      <w:pPr>
        <w:rPr>
          <w:rFonts w:ascii="Arial" w:hAnsi="Arial" w:cs="Arial"/>
        </w:rPr>
      </w:pPr>
    </w:p>
    <w:p w:rsidR="00B97A52" w:rsidRDefault="00B97A52" w:rsidP="00191100">
      <w:pPr>
        <w:rPr>
          <w:rFonts w:ascii="Arial" w:hAnsi="Arial" w:cs="Arial"/>
        </w:rPr>
      </w:pPr>
    </w:p>
    <w:p w:rsidR="00E33F58" w:rsidRDefault="00E33F58" w:rsidP="00191100">
      <w:pPr>
        <w:rPr>
          <w:rFonts w:ascii="Arial" w:hAnsi="Arial" w:cs="Arial"/>
        </w:rPr>
      </w:pPr>
    </w:p>
    <w:p w:rsidR="00191100" w:rsidRDefault="00191100" w:rsidP="00191100">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00DE5864">
        <w:rPr>
          <w:rFonts w:ascii="Arial" w:hAnsi="Arial" w:cs="Arial"/>
        </w:rPr>
        <w:tab/>
      </w:r>
      <w:r w:rsidRPr="00360C41">
        <w:rPr>
          <w:rFonts w:ascii="Arial" w:hAnsi="Arial" w:cs="Arial"/>
          <w:highlight w:val="yellow"/>
        </w:rPr>
        <w:t>……………………………</w:t>
      </w:r>
      <w:bookmarkStart w:id="0" w:name="_GoBack"/>
      <w:bookmarkEnd w:id="0"/>
    </w:p>
    <w:p w:rsidR="00191100" w:rsidRDefault="00191100" w:rsidP="00191100">
      <w:pPr>
        <w:spacing w:after="0" w:line="240" w:lineRule="auto"/>
      </w:pPr>
      <w:r>
        <w:rPr>
          <w:rFonts w:ascii="Arial" w:hAnsi="Arial" w:cs="Arial"/>
        </w:rPr>
        <w:t xml:space="preserve">RNDr. Věra </w:t>
      </w:r>
      <w:proofErr w:type="spellStart"/>
      <w:r>
        <w:rPr>
          <w:rFonts w:ascii="Arial" w:hAnsi="Arial" w:cs="Arial"/>
        </w:rPr>
        <w:t>Palkovská</w:t>
      </w:r>
      <w:proofErr w:type="spellEnd"/>
    </w:p>
    <w:p w:rsidR="00B55B43" w:rsidRDefault="00191100" w:rsidP="00191100">
      <w:r w:rsidRPr="00872B18">
        <w:rPr>
          <w:rFonts w:ascii="Arial" w:hAnsi="Arial" w:cs="Arial"/>
        </w:rPr>
        <w:t>primátorka</w:t>
      </w: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EB0" w:rsidRDefault="008B5EB0" w:rsidP="00B55B43">
      <w:pPr>
        <w:spacing w:after="0" w:line="240" w:lineRule="auto"/>
      </w:pPr>
      <w:r>
        <w:separator/>
      </w:r>
    </w:p>
  </w:endnote>
  <w:endnote w:type="continuationSeparator" w:id="0">
    <w:p w:rsidR="008B5EB0" w:rsidRDefault="008B5EB0"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rsidTr="006C6992">
      <w:tc>
        <w:tcPr>
          <w:tcW w:w="250" w:type="dxa"/>
          <w:tcBorders>
            <w:top w:val="nil"/>
            <w:left w:val="nil"/>
            <w:bottom w:val="nil"/>
            <w:right w:val="nil"/>
          </w:tcBorders>
          <w:shd w:val="clear" w:color="auto" w:fill="auto"/>
        </w:tcPr>
        <w:p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360C41">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360C41">
            <w:rPr>
              <w:rFonts w:ascii="Arial" w:hAnsi="Arial" w:cs="Arial"/>
              <w:noProof/>
              <w:sz w:val="16"/>
              <w:szCs w:val="16"/>
            </w:rPr>
            <w:t>14</w:t>
          </w:r>
          <w:r w:rsidRPr="00036010">
            <w:rPr>
              <w:rFonts w:ascii="Arial" w:hAnsi="Arial" w:cs="Arial"/>
              <w:sz w:val="16"/>
              <w:szCs w:val="16"/>
            </w:rPr>
            <w:fldChar w:fldCharType="end"/>
          </w:r>
          <w:r w:rsidRPr="00036010">
            <w:rPr>
              <w:rFonts w:ascii="Arial" w:hAnsi="Arial" w:cs="Arial"/>
              <w:sz w:val="16"/>
              <w:szCs w:val="16"/>
            </w:rPr>
            <w:t>)</w:t>
          </w:r>
        </w:p>
      </w:tc>
    </w:tr>
  </w:tbl>
  <w:p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EB0" w:rsidRDefault="008B5EB0" w:rsidP="00B55B43">
      <w:pPr>
        <w:spacing w:after="0" w:line="240" w:lineRule="auto"/>
      </w:pPr>
      <w:r>
        <w:separator/>
      </w:r>
    </w:p>
  </w:footnote>
  <w:footnote w:type="continuationSeparator" w:id="0">
    <w:p w:rsidR="008B5EB0" w:rsidRDefault="008B5EB0"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9B060F">
      <w:rPr>
        <w:rFonts w:ascii="Arial" w:hAnsi="Arial" w:cs="Arial"/>
        <w:sz w:val="16"/>
        <w:szCs w:val="16"/>
      </w:rPr>
      <w:t xml:space="preserve"> </w:t>
    </w:r>
    <w:proofErr w:type="gramStart"/>
    <w:r w:rsidR="009B060F">
      <w:rPr>
        <w:rFonts w:ascii="Arial" w:hAnsi="Arial" w:cs="Arial"/>
        <w:sz w:val="16"/>
        <w:szCs w:val="16"/>
      </w:rPr>
      <w:t>…../02S/2026</w:t>
    </w:r>
    <w:proofErr w:type="gramEnd"/>
  </w:p>
  <w:p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7B3C86">
      <w:rPr>
        <w:rFonts w:ascii="Arial" w:hAnsi="Arial" w:cs="Arial"/>
        <w:sz w:val="16"/>
        <w:szCs w:val="16"/>
      </w:rPr>
      <w:t xml:space="preserve"> </w:t>
    </w:r>
    <w:proofErr w:type="gramStart"/>
    <w:r w:rsidR="009B060F">
      <w:rPr>
        <w:rFonts w:ascii="Arial" w:hAnsi="Arial" w:cs="Arial"/>
        <w:sz w:val="16"/>
        <w:szCs w:val="16"/>
      </w:rPr>
      <w:t>…../02S/2026</w:t>
    </w:r>
    <w:proofErr w:type="gramEnd"/>
  </w:p>
  <w:p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D4F676A"/>
    <w:multiLevelType w:val="hybridMultilevel"/>
    <w:tmpl w:val="F3BE704E"/>
    <w:lvl w:ilvl="0" w:tplc="0405000F">
      <w:start w:val="15"/>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7" w15:restartNumberingAfterBreak="0">
    <w:nsid w:val="42BA2DA3"/>
    <w:multiLevelType w:val="hybridMultilevel"/>
    <w:tmpl w:val="60E8FF86"/>
    <w:lvl w:ilvl="0" w:tplc="0405000F">
      <w:start w:val="13"/>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F32E26"/>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BE18C4"/>
    <w:multiLevelType w:val="hybridMultilevel"/>
    <w:tmpl w:val="0ADE6020"/>
    <w:lvl w:ilvl="0" w:tplc="74F085D6">
      <w:start w:val="1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63557A4B"/>
    <w:multiLevelType w:val="hybridMultilevel"/>
    <w:tmpl w:val="DDB04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926CF2"/>
    <w:multiLevelType w:val="hybridMultilevel"/>
    <w:tmpl w:val="80687C04"/>
    <w:lvl w:ilvl="0" w:tplc="C57249C0">
      <w:start w:val="2"/>
      <w:numFmt w:val="lowerLetter"/>
      <w:lvlText w:val="%1)"/>
      <w:lvlJc w:val="left"/>
      <w:pPr>
        <w:tabs>
          <w:tab w:val="num" w:pos="705"/>
        </w:tabs>
        <w:ind w:left="70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5" w15:restartNumberingAfterBreak="0">
    <w:nsid w:val="6E8A7B3F"/>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9841AC9"/>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E171F4"/>
    <w:multiLevelType w:val="hybridMultilevel"/>
    <w:tmpl w:val="ACACF47A"/>
    <w:lvl w:ilvl="0" w:tplc="19FC4B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num>
  <w:num w:numId="8">
    <w:abstractNumId w:val="2"/>
  </w:num>
  <w:num w:numId="9">
    <w:abstractNumId w:val="0"/>
  </w:num>
  <w:num w:numId="10">
    <w:abstractNumId w:val="12"/>
  </w:num>
  <w:num w:numId="11">
    <w:abstractNumId w:val="17"/>
  </w:num>
  <w:num w:numId="12">
    <w:abstractNumId w:val="8"/>
  </w:num>
  <w:num w:numId="13">
    <w:abstractNumId w:val="10"/>
  </w:num>
  <w:num w:numId="14">
    <w:abstractNumId w:val="15"/>
  </w:num>
  <w:num w:numId="15">
    <w:abstractNumId w:val="1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8"/>
  </w:num>
  <w:num w:numId="19">
    <w:abstractNumId w:val="13"/>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26C69"/>
    <w:rsid w:val="000403C6"/>
    <w:rsid w:val="000A59AA"/>
    <w:rsid w:val="000E552D"/>
    <w:rsid w:val="000F0D8D"/>
    <w:rsid w:val="000F7599"/>
    <w:rsid w:val="001008B1"/>
    <w:rsid w:val="0018248E"/>
    <w:rsid w:val="00191100"/>
    <w:rsid w:val="0024512C"/>
    <w:rsid w:val="00267709"/>
    <w:rsid w:val="00284115"/>
    <w:rsid w:val="002C1EE0"/>
    <w:rsid w:val="003553DA"/>
    <w:rsid w:val="00360C41"/>
    <w:rsid w:val="003636B7"/>
    <w:rsid w:val="00380532"/>
    <w:rsid w:val="00387B12"/>
    <w:rsid w:val="003D212C"/>
    <w:rsid w:val="0041592B"/>
    <w:rsid w:val="00422849"/>
    <w:rsid w:val="0042631A"/>
    <w:rsid w:val="0045501B"/>
    <w:rsid w:val="00485479"/>
    <w:rsid w:val="00491436"/>
    <w:rsid w:val="004F6318"/>
    <w:rsid w:val="00510E14"/>
    <w:rsid w:val="0051232A"/>
    <w:rsid w:val="00542572"/>
    <w:rsid w:val="00571F52"/>
    <w:rsid w:val="005A4E05"/>
    <w:rsid w:val="005F19CE"/>
    <w:rsid w:val="006262AA"/>
    <w:rsid w:val="00630B4A"/>
    <w:rsid w:val="00646F0F"/>
    <w:rsid w:val="0068307E"/>
    <w:rsid w:val="006B1136"/>
    <w:rsid w:val="006C6992"/>
    <w:rsid w:val="00715356"/>
    <w:rsid w:val="00767140"/>
    <w:rsid w:val="007B3C86"/>
    <w:rsid w:val="007D0AA3"/>
    <w:rsid w:val="007D757A"/>
    <w:rsid w:val="00845D75"/>
    <w:rsid w:val="00853EFB"/>
    <w:rsid w:val="00871335"/>
    <w:rsid w:val="00896093"/>
    <w:rsid w:val="008A104B"/>
    <w:rsid w:val="008B5EB0"/>
    <w:rsid w:val="008C6309"/>
    <w:rsid w:val="008D46AE"/>
    <w:rsid w:val="008E247B"/>
    <w:rsid w:val="008E4C41"/>
    <w:rsid w:val="008E730B"/>
    <w:rsid w:val="00901742"/>
    <w:rsid w:val="00943729"/>
    <w:rsid w:val="00992D77"/>
    <w:rsid w:val="009A65EE"/>
    <w:rsid w:val="009B060F"/>
    <w:rsid w:val="00A30D51"/>
    <w:rsid w:val="00A36CEC"/>
    <w:rsid w:val="00A44B2D"/>
    <w:rsid w:val="00A63E25"/>
    <w:rsid w:val="00A82F1B"/>
    <w:rsid w:val="00AA01AE"/>
    <w:rsid w:val="00AD3E86"/>
    <w:rsid w:val="00AF5734"/>
    <w:rsid w:val="00AF74A5"/>
    <w:rsid w:val="00B110D4"/>
    <w:rsid w:val="00B17FA0"/>
    <w:rsid w:val="00B2020B"/>
    <w:rsid w:val="00B434A1"/>
    <w:rsid w:val="00B513F7"/>
    <w:rsid w:val="00B55B43"/>
    <w:rsid w:val="00B81FBA"/>
    <w:rsid w:val="00B97A52"/>
    <w:rsid w:val="00BB1329"/>
    <w:rsid w:val="00BB796D"/>
    <w:rsid w:val="00BD053B"/>
    <w:rsid w:val="00BE06FA"/>
    <w:rsid w:val="00BE4853"/>
    <w:rsid w:val="00C1740B"/>
    <w:rsid w:val="00C228B0"/>
    <w:rsid w:val="00C23D29"/>
    <w:rsid w:val="00C8650C"/>
    <w:rsid w:val="00CC405B"/>
    <w:rsid w:val="00CF0FC6"/>
    <w:rsid w:val="00D444F0"/>
    <w:rsid w:val="00D45CD6"/>
    <w:rsid w:val="00D6528C"/>
    <w:rsid w:val="00D97251"/>
    <w:rsid w:val="00DE5864"/>
    <w:rsid w:val="00E21D08"/>
    <w:rsid w:val="00E33F58"/>
    <w:rsid w:val="00ED1EAE"/>
    <w:rsid w:val="00ED53BF"/>
    <w:rsid w:val="00EF04F1"/>
    <w:rsid w:val="00EF55E3"/>
    <w:rsid w:val="00F009A9"/>
    <w:rsid w:val="00F140E1"/>
    <w:rsid w:val="00F503A5"/>
    <w:rsid w:val="00F55F4F"/>
    <w:rsid w:val="00F96CAB"/>
    <w:rsid w:val="00FA2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B100F"/>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BD0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34040-7CDA-41D0-B5F2-E4E73337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6356</Words>
  <Characters>37501</Characters>
  <Application>Microsoft Office Word</Application>
  <DocSecurity>0</DocSecurity>
  <Lines>312</Lines>
  <Paragraphs>87</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provedení staveb „Zajištění břehových svahů Líštnice, </vt:lpstr>
      <vt:lpstr>    Zhotovitel je povinen provést dílo rovněž v souladu s podmínkami pro provedení s</vt:lpstr>
      <vt:lpstr>    Provedením stavby se rozumí úplné, funkční a bezvadné provedení všech stavebních</vt:lpstr>
      <vt:lpstr>    zajistit v průběhu realizace díla plnou součinnost všech svých zástupců se zástu</vt:lpstr>
      <vt:lpstr>    3. 	Pro nastavení komunikace, výměnu dat, správu, archivaci dat a nastavení proc</vt:lpstr>
      <vt:lpstr>    5.	Dokumentace skutečného provedení stavby bude provedena podle následujících zá</vt:lpstr>
      <vt:lpstr>    6.	Dokumentace skutečného provedení stavby bude předána objednateli nejpozději v</vt:lpstr>
      <vt:lpstr>    7.	 Geodetické zaměření skutečného provedení díla bude provedeno a ověřeno opráv</vt:lpstr>
      <vt:lpstr>    Vyhotovení geodetické části dokumentace skutečného provedení stavby nebo vy</vt:lpstr>
      <vt:lpstr>    8.	Práce a dodávky, které v projektové dokumentaci obsaženy nejsou a na jejichž </vt:lpstr>
      <vt:lpstr>    9.	Zhotovitel potvrzuje, že se k datu podpisu této smlouvy seznámil s rozsahem, </vt:lpstr>
      <vt:lpstr>    10.	Objednatel se zavazuje předmět díla bez vad a nedodělků převzít ve smluvně s</vt:lpstr>
      <vt:lpstr>    11.	Zhotovitel je povinen provést dílo vlastním jménem, na vlastní odpovědnost a</vt:lpstr>
      <vt:lpstr>    12.	Zhotovitel je povinen dodržet poddodavatelské schéma předložené v nabídce v </vt:lpstr>
      <vt:lpstr>    Stavbyvedoucí: jméno…………., tel.:…………………  , e-mail: …………………....</vt:lpstr>
      <vt:lpstr/>
      <vt:lpstr>II.</vt:lpstr>
      <vt:lpstr>DOBA A MÍSTO PLNĚNÍ</vt:lpstr>
      <vt:lpstr>    1.	Zhotovitel je povinen převzít staveniště do 5 pracovních dnů ode dne doručení</vt:lpstr>
      <vt:lpstr>    2.	Dílo zhotovitel je povinen provést v termínu do 180 kalendářní dnů od protoko</vt:lpstr>
      <vt:lpstr>    3.	Požádá-li objednatel v odůvodněných případech o přerušení prací na díle, zhot</vt:lpstr>
      <vt:lpstr>    4.  	K posunutí termínu provedení prací na díle může dojít v případě, že nastano</vt:lpstr>
      <vt:lpstr>    5.  	Přílohou této smlouvy je Časový harmonogram obsahující termíny prováděných </vt:lpstr>
      <vt:lpstr>    6.	Místem plnění je Třinec, k. ú. Dolní Líštná.</vt:lpstr>
      <vt:lpstr>III.</vt:lpstr>
      <vt:lpstr>CENA DÍLA</vt:lpstr>
      <vt:lpstr>    1.	Cena díla je sjednána v souladu s nabídkovou cenou uvedenou v nabídce zhotovi</vt:lpstr>
      <vt:lpstr>    3.	Smluvní strany prohlašují, že dílo je zadáno dle rozpočtu, který je pro obě s</vt:lpstr>
      <vt:lpstr>    4.	V ceně jsou zahrnuty veškeré náklady zhotovitele nezbytné k provedení díla. </vt:lpstr>
      <vt:lpstr>    5.	Položkový rozpočet slouží k vykazování finančních objemů provedených prací a </vt:lpstr>
      <vt:lpstr>    6.	Změna ceny:</vt:lpstr>
      <vt:lpstr>    7.	V případě změny ceny díla z důvodu méněprací či víceprací jsou smluvní strany</vt:lpstr>
      <vt:lpstr>    8.	V případě vzniklé vícepráce – méněpráce během realizace stavby je nutné tuto </vt:lpstr>
      <vt:lpstr>IV.</vt:lpstr>
      <vt:lpstr>PLATEBNÍ PODMÍNKY</vt:lpstr>
      <vt:lpstr>    1.	Cena díla bude hrazena na základě dílčích měsíčních daňových dokladů – faktur</vt:lpstr>
      <vt:lpstr>    2.	Objednatel poskytne zhotoviteli po vystavení faktury za předchozí období podk</vt:lpstr>
      <vt:lpstr>    3.	Součástí faktury bude soupis provedených prací a dodávek s uvedením data a po</vt:lpstr>
      <vt:lpstr>    4.	Smluvní strany se dohodly, že měsíční fakturací bude uhrazena cena díla až do</vt:lpstr>
      <vt:lpstr>    6.	Lhůta splatnosti jednotlivé faktury činí 30 kalendářních dnů od jejího doruče</vt:lpstr>
      <vt:lpstr>    7.	Faktury musí obsahovat číslo smlouvy objednatele a číslo soupisu provedených </vt:lpstr>
      <vt:lpstr>    8.	Pro účely této smlouvy si smluvní strany sjednávají výhradně elektronickou fa</vt:lpstr>
      <vt:lpstr>    9.  V případě, že faktura nebude obsahovat některou povinnou nebo dohodnutou nál</vt:lpstr>
      <vt:lpstr>    10.	Smluvní strany se dohodly, že povinnost zaplatit je splněna dnem odepsání př</vt:lpstr>
      <vt:lpstr>V.</vt:lpstr>
      <vt:lpstr>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VI.</vt:lpstr>
      <vt:lpstr>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vt:lpstr>VII.</vt:lpstr>
      <vt:lpstr>    STAVEBNÍ DENÍK</vt:lpstr>
      <vt:lpstr>    Zhotovitel je povinen ode dne převzetí staveniště vést na své náklady o prováděn</vt:lpstr>
      <vt:lpstr>    Zhotovitel je povinen do elektronického stavebního deníku každodenně zapisovat v</vt:lpstr>
      <vt:lpstr>    Zápisy do elektronického stavebního deníku zapisuje a podepisuje stavbyvedoucí v</vt:lpstr>
      <vt:lpstr>    Nesouhlasí-li stavbyvedoucí se zápisem do elektronického stavebního deníku, kter</vt:lpstr>
      <vt:lpstr>    Jde-li o zápis, ke kterému se má dle požadavku zhotovitele objednatel nebo jím p</vt:lpstr>
      <vt:lpstr>    Zápisy v elektronickém stavebním deníku se nepovažují za změnu smlouvy, ale slou</vt:lpstr>
      <vt:lpstr>    Elektronický stavební deník je zhotovitel povinen vést až do odstranění poslední</vt:lpstr>
      <vt:lpstr>    Elektronický stavební deník bude veden řádně a budou do něj zapisovány veškeré ú</vt:lpstr>
      <vt:lpstr>    Do stavebního deníku jsou oprávněni provádět zápisy osoby pouze pod svými, objed</vt:lpstr>
      <vt:lpstr>    V případě nutného zápisu ze strany dotčených kontrolních státních orgánů bude ta</vt:lpstr>
      <vt:lpstr>    Zápisy v elektronickém stavebním deníku musí splňovat veškeré požadavky příslušn</vt:lpstr>
      <vt:lpstr>    Po dokončení díla zhotovitel předá objednateli úplný export elektronického stave</vt:lpstr>
      <vt:lpstr>    Zhotovitel i objednatel jsou povinni archivovat elektronický stavební deník nejm</vt:lpstr>
      <vt:lpstr>VIII.</vt:lpstr>
      <vt:lpstr>PŘEDÁNÍ A PŘEVZETÍ DÍLA</vt:lpstr>
      <vt:lpstr>    1.	Dílo bude předáno písemným protokolem o předání a převzetí díla, který sepíše</vt:lpstr>
      <vt:lpstr>    3.	Při předání díla je zhotovitel povinen předat objednateli doklady o řádném pr</vt:lpstr>
      <vt:lpstr>    4.	Zhotovitel je povinen do 5 pracovních dnů po převzetí díla objednatelem odstr</vt:lpstr>
      <vt:lpstr>IX.</vt:lpstr>
      <vt:lpstr>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X.</vt:lpstr>
      <vt:lpstr>SANKCE</vt:lpstr>
    </vt:vector>
  </TitlesOfParts>
  <Company/>
  <LinksUpToDate>false</LinksUpToDate>
  <CharactersWithSpaces>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3</cp:revision>
  <cp:lastPrinted>2024-01-15T11:31:00Z</cp:lastPrinted>
  <dcterms:created xsi:type="dcterms:W3CDTF">2026-04-01T11:06:00Z</dcterms:created>
  <dcterms:modified xsi:type="dcterms:W3CDTF">2026-04-02T08:31:00Z</dcterms:modified>
</cp:coreProperties>
</file>