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1DB036AC" w:rsidR="00B55B43" w:rsidRDefault="00993FBC"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w:t>
      </w:r>
    </w:p>
    <w:p w14:paraId="5E3A99EA" w14:textId="77777777" w:rsidR="00D84E9B" w:rsidRDefault="00D84E9B" w:rsidP="00B55B43">
      <w:pPr>
        <w:pStyle w:val="Zhlav"/>
        <w:tabs>
          <w:tab w:val="clear" w:pos="4536"/>
          <w:tab w:val="clear" w:pos="9072"/>
        </w:tabs>
        <w:jc w:val="center"/>
        <w:rPr>
          <w:rFonts w:ascii="Arial" w:hAnsi="Arial" w:cs="Arial"/>
          <w:b/>
          <w:sz w:val="32"/>
          <w:szCs w:val="32"/>
        </w:rPr>
      </w:pPr>
    </w:p>
    <w:p w14:paraId="358C3F9E" w14:textId="4D6DCF7F" w:rsidR="00B55B43" w:rsidRPr="005A6421" w:rsidRDefault="008472EE"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„Návrh“ SMLOUVY</w:t>
      </w:r>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00DFC4FF" w14:textId="4E79EEB0" w:rsidR="00D84E9B" w:rsidRPr="00576F6A" w:rsidRDefault="00D84E9B" w:rsidP="00FB2F1F">
      <w:pPr>
        <w:pStyle w:val="Zhlav"/>
        <w:tabs>
          <w:tab w:val="clear" w:pos="4536"/>
          <w:tab w:val="clear" w:pos="9072"/>
          <w:tab w:val="left" w:pos="2960"/>
        </w:tabs>
        <w:rPr>
          <w:rFonts w:ascii="Arial" w:hAnsi="Arial" w:cs="Arial"/>
        </w:rPr>
      </w:pPr>
    </w:p>
    <w:p w14:paraId="5D15EB7F" w14:textId="77777777" w:rsidR="00882048" w:rsidRDefault="00B55B43" w:rsidP="00882048">
      <w:pPr>
        <w:pStyle w:val="Zhlav"/>
        <w:tabs>
          <w:tab w:val="clear" w:pos="4536"/>
          <w:tab w:val="clear" w:pos="9072"/>
        </w:tabs>
        <w:spacing w:after="0"/>
        <w:jc w:val="both"/>
        <w:rPr>
          <w:rFonts w:ascii="Arial" w:hAnsi="Arial" w:cs="Arial"/>
          <w:b/>
          <w:bCs/>
        </w:rPr>
      </w:pPr>
      <w:r w:rsidRPr="00576F6A">
        <w:rPr>
          <w:rFonts w:ascii="Arial" w:hAnsi="Arial" w:cs="Arial"/>
          <w:b/>
          <w:bCs/>
        </w:rPr>
        <w:t>1.</w:t>
      </w:r>
      <w:r w:rsidR="00882048">
        <w:rPr>
          <w:rFonts w:ascii="Arial" w:hAnsi="Arial" w:cs="Arial"/>
          <w:b/>
          <w:bCs/>
        </w:rPr>
        <w:tab/>
      </w:r>
      <w:r>
        <w:rPr>
          <w:rFonts w:ascii="Arial" w:hAnsi="Arial" w:cs="Arial"/>
          <w:b/>
          <w:bCs/>
        </w:rPr>
        <w:t>statutární město Třinec</w:t>
      </w:r>
    </w:p>
    <w:p w14:paraId="2DECF61D" w14:textId="45C49861" w:rsidR="00B55B43" w:rsidRDefault="00882048" w:rsidP="00882048">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t xml:space="preserve">Jablunkovská 160, </w:t>
      </w:r>
      <w:r w:rsidR="00B55B43" w:rsidRPr="00576F6A">
        <w:rPr>
          <w:rFonts w:ascii="Arial" w:hAnsi="Arial" w:cs="Arial"/>
        </w:rPr>
        <w:t>Třinec</w:t>
      </w:r>
      <w:r>
        <w:rPr>
          <w:rFonts w:ascii="Arial" w:hAnsi="Arial" w:cs="Arial"/>
        </w:rPr>
        <w:t>, PSČ</w:t>
      </w:r>
      <w:r w:rsidR="00B55B43">
        <w:rPr>
          <w:rFonts w:ascii="Arial" w:hAnsi="Arial" w:cs="Arial"/>
        </w:rPr>
        <w:t xml:space="preserve"> 739 61</w:t>
      </w:r>
    </w:p>
    <w:p w14:paraId="76AA81AF" w14:textId="5F2EF9EE" w:rsidR="00B55B43" w:rsidRPr="00882048" w:rsidRDefault="00882048" w:rsidP="00882048">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6BFF3C37"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2048">
        <w:rPr>
          <w:rFonts w:ascii="Arial" w:hAnsi="Arial" w:cs="Arial"/>
        </w:rPr>
        <w:tab/>
      </w:r>
      <w:r w:rsidR="009832F6">
        <w:rPr>
          <w:rFonts w:ascii="Arial" w:hAnsi="Arial" w:cs="Arial"/>
        </w:rPr>
        <w:t>Hana Konderlová</w:t>
      </w:r>
      <w:r w:rsidR="00882048">
        <w:rPr>
          <w:rFonts w:ascii="Arial" w:hAnsi="Arial" w:cs="Arial"/>
        </w:rPr>
        <w:t>,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4F9F0DE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38647BDF" w:rsidR="00B55B43" w:rsidRPr="00576F6A" w:rsidRDefault="00882048"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B55B43" w:rsidRPr="00576F6A">
        <w:rPr>
          <w:rFonts w:ascii="Arial" w:hAnsi="Arial" w:cs="Arial"/>
        </w:rPr>
        <w:t>DIČ:</w:t>
      </w:r>
      <w:r w:rsidR="00B55B43"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39BB03E8" w14:textId="77777777" w:rsidR="00EE2209" w:rsidRDefault="00B55B43" w:rsidP="00EE2209">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882048">
        <w:rPr>
          <w:rFonts w:ascii="Arial" w:hAnsi="Arial" w:cs="Arial"/>
        </w:rPr>
        <w:t xml:space="preserve"> </w:t>
      </w:r>
      <w:r>
        <w:rPr>
          <w:rFonts w:ascii="Arial" w:hAnsi="Arial" w:cs="Arial"/>
        </w:rPr>
        <w:t>účtu:</w:t>
      </w:r>
      <w:r>
        <w:rPr>
          <w:rFonts w:ascii="Arial" w:hAnsi="Arial" w:cs="Arial"/>
        </w:rPr>
        <w:tab/>
      </w:r>
      <w:r w:rsidR="00882048">
        <w:rPr>
          <w:rFonts w:ascii="Arial" w:hAnsi="Arial" w:cs="Arial"/>
        </w:rPr>
        <w:t>1621</w:t>
      </w:r>
      <w:r w:rsidR="007B3C86">
        <w:rPr>
          <w:rFonts w:ascii="Arial" w:hAnsi="Arial" w:cs="Arial"/>
        </w:rPr>
        <w:t>-781/0100</w:t>
      </w:r>
    </w:p>
    <w:p w14:paraId="198A20BD" w14:textId="62F05A09" w:rsidR="00B55B43" w:rsidRPr="00576F6A" w:rsidRDefault="00B55B43" w:rsidP="00EE2209">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41A3C778" w14:textId="1057E322" w:rsidR="00D84E9B" w:rsidRPr="00576F6A" w:rsidRDefault="00B55B43" w:rsidP="00EE2209">
      <w:pPr>
        <w:pStyle w:val="Zhlav"/>
        <w:tabs>
          <w:tab w:val="clear" w:pos="4536"/>
          <w:tab w:val="clear" w:pos="9072"/>
        </w:tabs>
        <w:ind w:firstLine="425"/>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89EA465"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915C0A2" w14:textId="77777777" w:rsidR="00D84E9B" w:rsidRPr="00576F6A" w:rsidRDefault="00D84E9B" w:rsidP="00B55B43">
      <w:pPr>
        <w:pStyle w:val="Zhlav"/>
        <w:tabs>
          <w:tab w:val="clear" w:pos="4536"/>
          <w:tab w:val="clear" w:pos="9072"/>
          <w:tab w:val="left" w:pos="2960"/>
        </w:tabs>
        <w:jc w:val="both"/>
        <w:rPr>
          <w:rFonts w:ascii="Arial" w:hAnsi="Arial" w:cs="Arial"/>
        </w:rPr>
      </w:pPr>
    </w:p>
    <w:p w14:paraId="76A727FD" w14:textId="6DD459D0" w:rsidR="00B55B43" w:rsidRDefault="00B55B43" w:rsidP="00882048">
      <w:pPr>
        <w:pStyle w:val="Zhlav"/>
        <w:tabs>
          <w:tab w:val="clear" w:pos="4536"/>
          <w:tab w:val="clear" w:pos="9072"/>
        </w:tabs>
        <w:jc w:val="both"/>
        <w:rPr>
          <w:rFonts w:ascii="Arial" w:hAnsi="Arial" w:cs="Arial"/>
          <w:b/>
        </w:rPr>
      </w:pPr>
      <w:r w:rsidRPr="00576F6A">
        <w:rPr>
          <w:rFonts w:ascii="Arial" w:hAnsi="Arial" w:cs="Arial"/>
          <w:b/>
          <w:bCs/>
        </w:rPr>
        <w:t>2.</w:t>
      </w:r>
      <w:r w:rsidR="00882048">
        <w:rPr>
          <w:rFonts w:ascii="Arial" w:hAnsi="Arial" w:cs="Arial"/>
        </w:rPr>
        <w:tab/>
      </w:r>
      <w:r w:rsidRPr="008472EE">
        <w:rPr>
          <w:rFonts w:ascii="Arial" w:hAnsi="Arial" w:cs="Arial"/>
          <w:b/>
          <w:highlight w:val="yellow"/>
        </w:rPr>
        <w:t>………………………………………….</w:t>
      </w:r>
    </w:p>
    <w:p w14:paraId="06867B86" w14:textId="20B2FEB2" w:rsidR="00882048" w:rsidRPr="00882048" w:rsidRDefault="00882048" w:rsidP="00882048">
      <w:pPr>
        <w:pStyle w:val="Zhlav"/>
        <w:tabs>
          <w:tab w:val="clear" w:pos="4536"/>
          <w:tab w:val="clear" w:pos="9072"/>
        </w:tabs>
        <w:jc w:val="both"/>
        <w:rPr>
          <w:rFonts w:ascii="Arial" w:hAnsi="Arial" w:cs="Arial"/>
        </w:rPr>
      </w:pPr>
      <w:r>
        <w:rPr>
          <w:rFonts w:ascii="Arial" w:hAnsi="Arial" w:cs="Arial"/>
          <w:b/>
        </w:rPr>
        <w:tab/>
      </w:r>
      <w:r w:rsidRPr="001C6B75">
        <w:rPr>
          <w:rFonts w:ascii="Arial" w:hAnsi="Arial" w:cs="Arial"/>
        </w:rPr>
        <w:t>z</w:t>
      </w:r>
      <w:r>
        <w:rPr>
          <w:rFonts w:ascii="Arial" w:hAnsi="Arial" w:cs="Arial"/>
        </w:rPr>
        <w:t xml:space="preserve">apsána v obchodním rejstříku vedeném u </w:t>
      </w:r>
      <w:r w:rsidRPr="008472EE">
        <w:rPr>
          <w:rFonts w:ascii="Arial" w:hAnsi="Arial" w:cs="Arial"/>
          <w:highlight w:val="yellow"/>
        </w:rPr>
        <w:t>……….…...</w:t>
      </w:r>
      <w:r>
        <w:rPr>
          <w:rFonts w:ascii="Arial" w:hAnsi="Arial" w:cs="Arial"/>
        </w:rPr>
        <w:t xml:space="preserve">soudu </w:t>
      </w:r>
      <w:r w:rsidRPr="008472EE">
        <w:rPr>
          <w:rFonts w:ascii="Arial" w:hAnsi="Arial" w:cs="Arial"/>
          <w:highlight w:val="yellow"/>
        </w:rPr>
        <w:t>v ……………</w:t>
      </w:r>
      <w:r>
        <w:rPr>
          <w:rFonts w:ascii="Arial" w:hAnsi="Arial" w:cs="Arial"/>
        </w:rPr>
        <w:t xml:space="preserve"> pod sp. zn. </w:t>
      </w:r>
      <w:r w:rsidRPr="008472EE">
        <w:rPr>
          <w:rFonts w:ascii="Arial" w:hAnsi="Arial" w:cs="Arial"/>
          <w:highlight w:val="yellow"/>
        </w:rPr>
        <w:t>…………</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8472EE">
        <w:rPr>
          <w:rFonts w:ascii="Arial" w:hAnsi="Arial" w:cs="Arial"/>
          <w:highlight w:val="yellow"/>
        </w:rPr>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8472EE">
        <w:rPr>
          <w:rFonts w:ascii="Arial" w:hAnsi="Arial" w:cs="Arial"/>
          <w:highlight w:val="yellow"/>
        </w:rPr>
        <w:t>……………………………</w:t>
      </w:r>
      <w:r>
        <w:rPr>
          <w:rFonts w:ascii="Arial" w:hAnsi="Arial" w:cs="Arial"/>
        </w:rPr>
        <w:t>.</w:t>
      </w:r>
    </w:p>
    <w:p w14:paraId="0F208574" w14:textId="0EC9E470"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sidR="008472EE">
        <w:rPr>
          <w:rFonts w:ascii="Arial" w:hAnsi="Arial" w:cs="Arial"/>
        </w:rPr>
        <w:tab/>
      </w:r>
      <w:r w:rsidR="008472EE" w:rsidRPr="008472EE">
        <w:rPr>
          <w:rFonts w:ascii="Arial" w:hAnsi="Arial" w:cs="Arial"/>
          <w:highlight w:val="yellow"/>
        </w:rPr>
        <w:t>………………………</w:t>
      </w:r>
      <w:r>
        <w:rPr>
          <w:rFonts w:ascii="Arial" w:hAnsi="Arial" w:cs="Arial"/>
        </w:rPr>
        <w:tab/>
      </w:r>
    </w:p>
    <w:p w14:paraId="6DAC6FC1" w14:textId="17E33079"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8472EE">
        <w:rPr>
          <w:rFonts w:ascii="Arial" w:hAnsi="Arial" w:cs="Arial"/>
        </w:rPr>
        <w:tab/>
      </w:r>
      <w:r w:rsidR="008472EE" w:rsidRPr="008472EE">
        <w:rPr>
          <w:rFonts w:ascii="Arial" w:hAnsi="Arial" w:cs="Arial"/>
          <w:highlight w:val="yellow"/>
        </w:rPr>
        <w:t>………………………</w:t>
      </w:r>
      <w:r>
        <w:rPr>
          <w:rFonts w:ascii="Arial" w:hAnsi="Arial" w:cs="Arial"/>
        </w:rPr>
        <w:tab/>
      </w:r>
    </w:p>
    <w:p w14:paraId="0B483D4C" w14:textId="2CDB7FEC"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8472EE">
        <w:rPr>
          <w:rFonts w:ascii="Arial" w:hAnsi="Arial" w:cs="Arial"/>
        </w:rPr>
        <w:tab/>
      </w:r>
      <w:r w:rsidR="008472EE">
        <w:rPr>
          <w:rFonts w:ascii="Arial" w:hAnsi="Arial" w:cs="Arial"/>
        </w:rPr>
        <w:tab/>
      </w:r>
      <w:r w:rsidR="008472EE" w:rsidRPr="008472EE">
        <w:rPr>
          <w:rFonts w:ascii="Arial" w:hAnsi="Arial" w:cs="Arial"/>
          <w:highlight w:val="yellow"/>
        </w:rPr>
        <w:t>………………………</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8472EE">
        <w:rPr>
          <w:rFonts w:ascii="Arial" w:hAnsi="Arial" w:cs="Arial"/>
          <w:highlight w:val="yellow"/>
        </w:rPr>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8472EE">
        <w:rPr>
          <w:rFonts w:ascii="Arial" w:hAnsi="Arial" w:cs="Arial"/>
          <w:highlight w:val="yellow"/>
        </w:rPr>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8472EE">
        <w:rPr>
          <w:rFonts w:ascii="Arial" w:hAnsi="Arial" w:cs="Arial"/>
          <w:highlight w:val="yellow"/>
        </w:rPr>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8472EE">
        <w:rPr>
          <w:rFonts w:ascii="Arial" w:hAnsi="Arial" w:cs="Arial"/>
          <w:highlight w:val="yellow"/>
        </w:rPr>
        <w:t>………………………………</w:t>
      </w:r>
    </w:p>
    <w:p w14:paraId="318FD44D" w14:textId="3985EF1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č. účtu:</w:t>
      </w:r>
      <w:r>
        <w:rPr>
          <w:rFonts w:ascii="Arial" w:hAnsi="Arial" w:cs="Arial"/>
        </w:rPr>
        <w:tab/>
      </w:r>
      <w:r w:rsidRPr="008472EE">
        <w:rPr>
          <w:rFonts w:ascii="Arial" w:hAnsi="Arial" w:cs="Arial"/>
          <w:highlight w:val="yellow"/>
        </w:rPr>
        <w:t>……………………………</w:t>
      </w:r>
      <w:r w:rsidRPr="007C59CB">
        <w:rPr>
          <w:rFonts w:ascii="Arial" w:hAnsi="Arial" w:cs="Arial"/>
        </w:rPr>
        <w:tab/>
      </w:r>
    </w:p>
    <w:p w14:paraId="62324A5A" w14:textId="2942F94F" w:rsidR="00882048" w:rsidRDefault="00882048" w:rsidP="00B55B43">
      <w:pPr>
        <w:pStyle w:val="Zhlav"/>
        <w:tabs>
          <w:tab w:val="clear" w:pos="4536"/>
          <w:tab w:val="clear" w:pos="9072"/>
          <w:tab w:val="left" w:pos="426"/>
          <w:tab w:val="left" w:pos="2977"/>
        </w:tabs>
        <w:spacing w:after="0"/>
        <w:jc w:val="both"/>
        <w:rPr>
          <w:rFonts w:ascii="Arial" w:hAnsi="Arial" w:cs="Arial"/>
        </w:rPr>
      </w:pPr>
    </w:p>
    <w:p w14:paraId="5681CFDD" w14:textId="6584C3EA" w:rsidR="00B55B43" w:rsidRDefault="00882048" w:rsidP="00B55B43">
      <w:pPr>
        <w:pStyle w:val="Zhlav"/>
        <w:tabs>
          <w:tab w:val="clear" w:pos="4536"/>
          <w:tab w:val="clear" w:pos="9072"/>
          <w:tab w:val="left" w:pos="426"/>
        </w:tabs>
        <w:jc w:val="both"/>
        <w:rPr>
          <w:rFonts w:ascii="Arial" w:hAnsi="Arial" w:cs="Arial"/>
        </w:rPr>
      </w:pPr>
      <w:r>
        <w:rPr>
          <w:rFonts w:ascii="Arial" w:hAnsi="Arial" w:cs="Arial"/>
          <w:b/>
          <w:bCs/>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2EA3B54B" w14:textId="3A4828D8" w:rsidR="00B55B43" w:rsidRPr="00EE2209" w:rsidRDefault="00B55B43" w:rsidP="00EE2209">
      <w:pPr>
        <w:ind w:left="426" w:firstLine="5"/>
        <w:jc w:val="both"/>
        <w:rPr>
          <w:rFonts w:ascii="Arial" w:hAnsi="Arial" w:cs="Arial"/>
          <w:b/>
        </w:rPr>
      </w:pPr>
      <w:r w:rsidRPr="00894385">
        <w:rPr>
          <w:rFonts w:ascii="Arial" w:hAnsi="Arial" w:cs="Arial"/>
        </w:rPr>
        <w:t>Tato smlouva se mezi výše uvedenými smluvními stranami uzavír</w:t>
      </w:r>
      <w:r w:rsidR="00164E41">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274D37">
        <w:rPr>
          <w:rFonts w:ascii="Arial" w:hAnsi="Arial" w:cs="Arial"/>
          <w:b/>
        </w:rPr>
        <w:t>Kolumbárium – hřbitov, Starý Folwark, Třinec</w:t>
      </w:r>
      <w:r w:rsidR="009915A6">
        <w:rPr>
          <w:rFonts w:ascii="Arial" w:hAnsi="Arial" w:cs="Arial"/>
          <w:b/>
        </w:rPr>
        <w:t xml:space="preserve"> - opakování</w:t>
      </w:r>
      <w:r w:rsidR="005F7F9E">
        <w:rPr>
          <w:rFonts w:ascii="Arial" w:hAnsi="Arial" w:cs="Arial"/>
          <w:b/>
        </w:rPr>
        <w:t>“</w:t>
      </w:r>
      <w:r w:rsidRPr="00872B18">
        <w:rPr>
          <w:rFonts w:ascii="Arial" w:hAnsi="Arial" w:cs="Arial"/>
          <w:b/>
        </w:rPr>
        <w:t>.</w:t>
      </w: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155E5E2E" w14:textId="5D82B031" w:rsidR="004B2829" w:rsidRPr="00882048" w:rsidRDefault="00B55B43" w:rsidP="001010E9">
      <w:pPr>
        <w:pStyle w:val="Nadpis2"/>
        <w:numPr>
          <w:ilvl w:val="0"/>
          <w:numId w:val="9"/>
        </w:numPr>
        <w:suppressAutoHyphens/>
        <w:spacing w:before="0" w:after="120" w:line="240" w:lineRule="atLeast"/>
        <w:ind w:left="426" w:hanging="426"/>
        <w:rPr>
          <w:rFonts w:ascii="Arial" w:hAnsi="Arial" w:cs="Arial"/>
        </w:rPr>
      </w:pPr>
      <w:r w:rsidRPr="00170CFC">
        <w:rPr>
          <w:rFonts w:ascii="Arial" w:hAnsi="Arial" w:cs="Arial"/>
        </w:rPr>
        <w:t xml:space="preserve">Předmětem této smlouvy </w:t>
      </w:r>
      <w:r w:rsidR="005F7F9E" w:rsidRPr="005F7F9E">
        <w:rPr>
          <w:rFonts w:ascii="Arial" w:hAnsi="Arial" w:cs="Arial"/>
        </w:rPr>
        <w:t>j</w:t>
      </w:r>
      <w:r w:rsidR="0030297A">
        <w:rPr>
          <w:rFonts w:ascii="Arial" w:hAnsi="Arial" w:cs="Arial"/>
        </w:rPr>
        <w:t xml:space="preserve">e </w:t>
      </w:r>
      <w:r w:rsidR="0099340A">
        <w:rPr>
          <w:rFonts w:ascii="Arial" w:hAnsi="Arial" w:cs="Arial"/>
        </w:rPr>
        <w:t xml:space="preserve">zhotovení stavby </w:t>
      </w:r>
      <w:r w:rsidR="00655FCB">
        <w:rPr>
          <w:rFonts w:ascii="Arial" w:hAnsi="Arial" w:cs="Arial"/>
        </w:rPr>
        <w:t>kolumbária</w:t>
      </w:r>
      <w:r w:rsidR="00D355F0">
        <w:rPr>
          <w:rFonts w:ascii="Arial" w:hAnsi="Arial" w:cs="Arial"/>
        </w:rPr>
        <w:t>, sestávající z 12 samostatných stavebních objektů kolumbária, realizovaných v areálu městského hřbitova Starý Folwark v Třinci,</w:t>
      </w:r>
      <w:r w:rsidR="00DB4F8C">
        <w:rPr>
          <w:rFonts w:ascii="Arial" w:hAnsi="Arial" w:cs="Arial"/>
        </w:rPr>
        <w:t xml:space="preserve"> a to pod názvem</w:t>
      </w:r>
      <w:r w:rsidR="003658B6">
        <w:rPr>
          <w:rFonts w:ascii="Arial" w:hAnsi="Arial" w:cs="Arial"/>
        </w:rPr>
        <w:t xml:space="preserve"> </w:t>
      </w:r>
      <w:r w:rsidR="003658B6" w:rsidRPr="003658B6">
        <w:rPr>
          <w:rFonts w:ascii="Arial" w:hAnsi="Arial" w:cs="Arial"/>
          <w:b/>
        </w:rPr>
        <w:t>„</w:t>
      </w:r>
      <w:r w:rsidR="00274D37">
        <w:rPr>
          <w:rFonts w:ascii="Arial" w:hAnsi="Arial" w:cs="Arial"/>
          <w:b/>
        </w:rPr>
        <w:t>Kolumbárium – hřbitov, Starý Folwark, Třinec</w:t>
      </w:r>
      <w:r w:rsidR="009915A6">
        <w:rPr>
          <w:rFonts w:ascii="Arial" w:hAnsi="Arial" w:cs="Arial"/>
          <w:b/>
        </w:rPr>
        <w:t xml:space="preserve"> - opakování</w:t>
      </w:r>
      <w:bookmarkStart w:id="0" w:name="_GoBack"/>
      <w:bookmarkEnd w:id="0"/>
      <w:r w:rsidR="00EB3935" w:rsidRPr="00882048">
        <w:rPr>
          <w:rFonts w:ascii="Arial" w:hAnsi="Arial" w:cs="Arial"/>
        </w:rPr>
        <w:t xml:space="preserve"> (dále jen „</w:t>
      </w:r>
      <w:r w:rsidR="00EB3935" w:rsidRPr="00882048">
        <w:rPr>
          <w:rFonts w:ascii="Arial" w:hAnsi="Arial" w:cs="Arial"/>
          <w:b/>
        </w:rPr>
        <w:t>stavba</w:t>
      </w:r>
      <w:r w:rsidR="00EB3935" w:rsidRPr="00882048">
        <w:rPr>
          <w:rFonts w:ascii="Arial" w:hAnsi="Arial" w:cs="Arial"/>
        </w:rPr>
        <w:t>“ nebo „</w:t>
      </w:r>
      <w:r w:rsidR="00EB3935" w:rsidRPr="00882048">
        <w:rPr>
          <w:rFonts w:ascii="Arial" w:hAnsi="Arial" w:cs="Arial"/>
          <w:b/>
        </w:rPr>
        <w:t>dílo</w:t>
      </w:r>
      <w:r w:rsidR="00EB3935" w:rsidRPr="00882048">
        <w:rPr>
          <w:rFonts w:ascii="Arial" w:hAnsi="Arial" w:cs="Arial"/>
        </w:rPr>
        <w:t>“)</w:t>
      </w:r>
      <w:r w:rsidR="00DB4F8C">
        <w:rPr>
          <w:rFonts w:ascii="Arial" w:hAnsi="Arial" w:cs="Arial"/>
        </w:rPr>
        <w:t>, provedené</w:t>
      </w:r>
      <w:r w:rsidR="00FA4057" w:rsidRPr="00882048">
        <w:rPr>
          <w:rFonts w:ascii="Arial" w:hAnsi="Arial" w:cs="Arial"/>
        </w:rPr>
        <w:t xml:space="preserve"> dle projektové dokumentace zpracované společností </w:t>
      </w:r>
      <w:r w:rsidR="00274D37">
        <w:rPr>
          <w:rFonts w:ascii="Arial" w:hAnsi="Arial" w:cs="Arial"/>
        </w:rPr>
        <w:t>FRIS architekti s. r. o.</w:t>
      </w:r>
      <w:r w:rsidR="00867D02">
        <w:rPr>
          <w:rFonts w:ascii="Arial" w:hAnsi="Arial" w:cs="Arial"/>
        </w:rPr>
        <w:t xml:space="preserve">, </w:t>
      </w:r>
      <w:r w:rsidR="00274D37">
        <w:rPr>
          <w:rFonts w:ascii="Arial" w:hAnsi="Arial" w:cs="Arial"/>
        </w:rPr>
        <w:t>Studentská 651/12</w:t>
      </w:r>
      <w:r w:rsidR="00867D02">
        <w:rPr>
          <w:rFonts w:ascii="Arial" w:hAnsi="Arial" w:cs="Arial"/>
        </w:rPr>
        <w:t xml:space="preserve">, </w:t>
      </w:r>
      <w:r w:rsidR="00274D37">
        <w:rPr>
          <w:rFonts w:ascii="Arial" w:hAnsi="Arial" w:cs="Arial"/>
        </w:rPr>
        <w:t>Český Těšín</w:t>
      </w:r>
      <w:r w:rsidR="001E29CB" w:rsidRPr="00882048">
        <w:rPr>
          <w:rFonts w:ascii="Arial" w:hAnsi="Arial" w:cs="Arial"/>
        </w:rPr>
        <w:t>, IČO</w:t>
      </w:r>
      <w:r w:rsidR="00882048">
        <w:rPr>
          <w:rFonts w:ascii="Arial" w:hAnsi="Arial" w:cs="Arial"/>
        </w:rPr>
        <w:t> </w:t>
      </w:r>
      <w:r w:rsidR="00274D37">
        <w:rPr>
          <w:rFonts w:ascii="Arial" w:hAnsi="Arial" w:cs="Arial"/>
        </w:rPr>
        <w:t>14143640</w:t>
      </w:r>
      <w:r w:rsidR="00FA4057" w:rsidRPr="00882048">
        <w:rPr>
          <w:rFonts w:ascii="Arial" w:hAnsi="Arial" w:cs="Arial"/>
        </w:rPr>
        <w:t xml:space="preserve">, dne </w:t>
      </w:r>
      <w:r w:rsidR="00274D37">
        <w:rPr>
          <w:rFonts w:ascii="Arial" w:hAnsi="Arial" w:cs="Arial"/>
        </w:rPr>
        <w:t>12</w:t>
      </w:r>
      <w:r w:rsidR="00867D02">
        <w:rPr>
          <w:rFonts w:ascii="Arial" w:hAnsi="Arial" w:cs="Arial"/>
        </w:rPr>
        <w:t>/2</w:t>
      </w:r>
      <w:r w:rsidR="00274D37">
        <w:rPr>
          <w:rFonts w:ascii="Arial" w:hAnsi="Arial" w:cs="Arial"/>
        </w:rPr>
        <w:t>02</w:t>
      </w:r>
      <w:r w:rsidR="00867D02">
        <w:rPr>
          <w:rFonts w:ascii="Arial" w:hAnsi="Arial" w:cs="Arial"/>
        </w:rPr>
        <w:t xml:space="preserve">5 </w:t>
      </w:r>
      <w:r w:rsidR="00FA4057" w:rsidRPr="00882048">
        <w:rPr>
          <w:rFonts w:ascii="Arial" w:hAnsi="Arial" w:cs="Arial"/>
        </w:rPr>
        <w:t>(dále jen „</w:t>
      </w:r>
      <w:r w:rsidR="00FA4057" w:rsidRPr="00882048">
        <w:rPr>
          <w:rFonts w:ascii="Arial" w:hAnsi="Arial" w:cs="Arial"/>
          <w:b/>
        </w:rPr>
        <w:t>projektová dokumentace</w:t>
      </w:r>
      <w:r w:rsidR="00FA4057" w:rsidRPr="00882048">
        <w:rPr>
          <w:rFonts w:ascii="Arial" w:hAnsi="Arial" w:cs="Arial"/>
        </w:rPr>
        <w:t>“). Součástí provedení díla je zpracování dokumenta</w:t>
      </w:r>
      <w:r w:rsidR="004B330F">
        <w:rPr>
          <w:rFonts w:ascii="Arial" w:hAnsi="Arial" w:cs="Arial"/>
        </w:rPr>
        <w:t>ce skutečného provedení stavby</w:t>
      </w:r>
      <w:r w:rsidR="004B2829" w:rsidRPr="00882048">
        <w:rPr>
          <w:rFonts w:ascii="Arial" w:hAnsi="Arial" w:cs="Arial"/>
        </w:rPr>
        <w:t>.</w:t>
      </w:r>
      <w:r w:rsidR="00FA4057" w:rsidRPr="00882048">
        <w:rPr>
          <w:rFonts w:ascii="Arial" w:hAnsi="Arial" w:cs="Arial"/>
        </w:rPr>
        <w:t xml:space="preserve"> </w:t>
      </w:r>
    </w:p>
    <w:p w14:paraId="1372204C" w14:textId="391A30C6" w:rsidR="0099340A" w:rsidRPr="00D355F0" w:rsidRDefault="00D355F0" w:rsidP="001010E9">
      <w:pPr>
        <w:pStyle w:val="Nadpis2"/>
        <w:numPr>
          <w:ilvl w:val="0"/>
          <w:numId w:val="9"/>
        </w:numPr>
        <w:suppressAutoHyphens/>
        <w:spacing w:before="0" w:after="120" w:line="240" w:lineRule="atLeast"/>
        <w:ind w:left="425" w:hanging="425"/>
        <w:rPr>
          <w:rFonts w:ascii="Arial" w:hAnsi="Arial" w:cs="Arial"/>
        </w:rPr>
      </w:pPr>
      <w:r w:rsidRPr="00D355F0">
        <w:rPr>
          <w:rFonts w:ascii="Arial" w:hAnsi="Arial" w:cs="Arial"/>
        </w:rPr>
        <w:t>Jednotlivými</w:t>
      </w:r>
      <w:r>
        <w:rPr>
          <w:rFonts w:ascii="Arial" w:hAnsi="Arial" w:cs="Arial"/>
          <w:b/>
        </w:rPr>
        <w:t xml:space="preserve"> </w:t>
      </w:r>
      <w:r w:rsidRPr="00696F62">
        <w:rPr>
          <w:rFonts w:ascii="Arial" w:hAnsi="Arial" w:cs="Arial"/>
        </w:rPr>
        <w:t>stavebními objekty kolumbária</w:t>
      </w:r>
      <w:r>
        <w:rPr>
          <w:rFonts w:ascii="Arial" w:hAnsi="Arial" w:cs="Arial"/>
          <w:b/>
        </w:rPr>
        <w:t xml:space="preserve"> </w:t>
      </w:r>
      <w:r w:rsidRPr="00D355F0">
        <w:rPr>
          <w:rFonts w:ascii="Arial" w:hAnsi="Arial" w:cs="Arial"/>
        </w:rPr>
        <w:t>se rozumí samostatné stavby určené k ukládání uren s lidskými o</w:t>
      </w:r>
      <w:r>
        <w:rPr>
          <w:rFonts w:ascii="Arial" w:hAnsi="Arial" w:cs="Arial"/>
        </w:rPr>
        <w:t>statky, přičemž všechny stavební</w:t>
      </w:r>
      <w:r w:rsidRPr="00D355F0">
        <w:rPr>
          <w:rFonts w:ascii="Arial" w:hAnsi="Arial" w:cs="Arial"/>
        </w:rPr>
        <w:t xml:space="preserve"> objekty tvoří</w:t>
      </w:r>
      <w:r>
        <w:rPr>
          <w:rFonts w:ascii="Arial" w:hAnsi="Arial" w:cs="Arial"/>
          <w:b/>
        </w:rPr>
        <w:t xml:space="preserve"> </w:t>
      </w:r>
      <w:r w:rsidRPr="00696F62">
        <w:rPr>
          <w:rFonts w:ascii="Arial" w:hAnsi="Arial" w:cs="Arial"/>
        </w:rPr>
        <w:t xml:space="preserve">funkční a provozní celek realizovaný </w:t>
      </w:r>
      <w:r w:rsidRPr="00D355F0">
        <w:rPr>
          <w:rFonts w:ascii="Arial" w:hAnsi="Arial" w:cs="Arial"/>
        </w:rPr>
        <w:t>v rámci jedné stavební akce.</w:t>
      </w:r>
    </w:p>
    <w:p w14:paraId="20B41706" w14:textId="1D238839" w:rsidR="00DB4F8C" w:rsidRPr="007575CC" w:rsidRDefault="00CD7CAA" w:rsidP="007575CC">
      <w:pPr>
        <w:pStyle w:val="Nadpis2"/>
        <w:numPr>
          <w:ilvl w:val="0"/>
          <w:numId w:val="9"/>
        </w:numPr>
        <w:suppressAutoHyphens/>
        <w:spacing w:before="0" w:after="120" w:line="240" w:lineRule="atLeast"/>
        <w:ind w:left="425" w:hanging="425"/>
        <w:rPr>
          <w:rFonts w:ascii="Arial" w:hAnsi="Arial" w:cs="Arial"/>
        </w:rPr>
      </w:pPr>
      <w:r w:rsidRPr="00CD7CAA">
        <w:rPr>
          <w:rFonts w:ascii="Arial" w:hAnsi="Arial" w:cs="Arial"/>
        </w:rPr>
        <w:t>Součástí díla je rovněž</w:t>
      </w:r>
      <w:r>
        <w:rPr>
          <w:rFonts w:ascii="Arial" w:hAnsi="Arial" w:cs="Arial"/>
          <w:b/>
        </w:rPr>
        <w:t xml:space="preserve"> dodávka a osázení urnových schránek </w:t>
      </w:r>
      <w:r w:rsidRPr="00CD7CAA">
        <w:rPr>
          <w:rFonts w:ascii="Arial" w:hAnsi="Arial" w:cs="Arial"/>
        </w:rPr>
        <w:t>určených k ukládání uren s lidskými ostatky.</w:t>
      </w:r>
      <w:r>
        <w:rPr>
          <w:rFonts w:ascii="Arial" w:hAnsi="Arial" w:cs="Arial"/>
          <w:b/>
        </w:rPr>
        <w:t xml:space="preserve"> </w:t>
      </w:r>
      <w:r w:rsidR="00696F62" w:rsidRPr="00CD7CAA">
        <w:rPr>
          <w:rFonts w:ascii="Arial" w:hAnsi="Arial" w:cs="Arial"/>
        </w:rPr>
        <w:t>Urnové schránky</w:t>
      </w:r>
      <w:r w:rsidR="00696F62" w:rsidRPr="00696F62">
        <w:rPr>
          <w:rFonts w:ascii="Arial" w:hAnsi="Arial" w:cs="Arial"/>
        </w:rPr>
        <w:t xml:space="preserve"> tvoří součást díla jako </w:t>
      </w:r>
      <w:r w:rsidR="00696F62" w:rsidRPr="00696F62">
        <w:rPr>
          <w:rFonts w:ascii="Arial" w:hAnsi="Arial" w:cs="Arial"/>
          <w:b/>
        </w:rPr>
        <w:t>dodávka</w:t>
      </w:r>
      <w:r w:rsidR="00696F62" w:rsidRPr="00696F62">
        <w:rPr>
          <w:rFonts w:ascii="Arial" w:hAnsi="Arial" w:cs="Arial"/>
        </w:rPr>
        <w:t>, přičemž zhotovitel je oprávněn urnové schránky zhotovit vlastní činností, anebo zajistit jejich výrobu prostřednictvím třetí osoby; tím není dotčena jeho plná odpovědnost za jejich jakost, funkčnost a soulad s projektovou dokumentací a touto smlouvou.</w:t>
      </w:r>
    </w:p>
    <w:p w14:paraId="13AC9091" w14:textId="7C342CF1" w:rsidR="00B55B43" w:rsidRPr="004B2829" w:rsidRDefault="00B55B43" w:rsidP="001010E9">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0AF195E3"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vytýčení inženýrských sítí a zajistit nezbytná opatření nutná pro neporušení veškerých inženýrských sítí během výstavby,</w:t>
      </w:r>
    </w:p>
    <w:p w14:paraId="5424CFB7"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všechny nezbytné průzkumy nutné pro řádné provádění a ukončení díla v návaznosti na výsledky průzkumů předložených objednatelem,</w:t>
      </w:r>
    </w:p>
    <w:p w14:paraId="75D9663A"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a provést všechna opatření organizačního a stavebně technologického charakteru k řádnému provedení díla,</w:t>
      </w:r>
    </w:p>
    <w:p w14:paraId="488AF8E6" w14:textId="5E0A09F3"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zřídit a odstranit zařízení místa, na kterém se provádí stavební činnost (dále jen „</w:t>
      </w:r>
      <w:r w:rsidRPr="001010E9">
        <w:rPr>
          <w:rFonts w:ascii="Arial" w:hAnsi="Arial" w:cs="Arial"/>
          <w:b/>
        </w:rPr>
        <w:t>staveniště</w:t>
      </w:r>
      <w:r w:rsidRPr="001010E9">
        <w:rPr>
          <w:rFonts w:ascii="Arial" w:hAnsi="Arial" w:cs="Arial"/>
        </w:rPr>
        <w:t>“</w:t>
      </w:r>
      <w:r w:rsidR="00696F62">
        <w:rPr>
          <w:rFonts w:ascii="Arial" w:hAnsi="Arial" w:cs="Arial"/>
        </w:rPr>
        <w:t>)</w:t>
      </w:r>
      <w:r w:rsidRPr="001010E9">
        <w:rPr>
          <w:rFonts w:ascii="Arial" w:hAnsi="Arial" w:cs="Arial"/>
        </w:rPr>
        <w:t xml:space="preserve"> včetně zajištění napojení na inženýrské sítě,</w:t>
      </w:r>
    </w:p>
    <w:p w14:paraId="0605D43C"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provést bezpečnostní opatření na ochranu osob a majetku (zejména chodců a vozidel v místech dotčených stavbou),</w:t>
      </w:r>
    </w:p>
    <w:p w14:paraId="566E8E39"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 xml:space="preserve">provést opatření k dočasné ochraně vzrostlých stromů, jež mají být zachovány,  </w:t>
      </w:r>
    </w:p>
    <w:p w14:paraId="01D55C78"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zpracovat dílenskou a výrobní dokumentaci potřebnou pro provedení stavby,</w:t>
      </w:r>
    </w:p>
    <w:p w14:paraId="06AD957F"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ostrahu stavby a staveniště, materiálů a strojů na staveništi,</w:t>
      </w:r>
    </w:p>
    <w:p w14:paraId="6936B56B"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bezpečnost práce a ochrany životního prostředí,</w:t>
      </w:r>
    </w:p>
    <w:p w14:paraId="28A4714A"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projednat a zajistit případné zvláštní užívání komunikací a veřejných ploch včetně úhrady vyměřených poplatků a nájemného, zajistit povolení k uzavírkám,</w:t>
      </w:r>
    </w:p>
    <w:p w14:paraId="6135CFCC"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dopravní značení k dopravním omezením, jejich údržbu, přemisťování a následné odstranění,</w:t>
      </w:r>
    </w:p>
    <w:p w14:paraId="56BF0C10"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00824756"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odvoz, uložení a likvidaci odpadů v souladu s právními předpisy,</w:t>
      </w:r>
    </w:p>
    <w:p w14:paraId="7C84A1DC"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uvést všechny povrchy dotčené stavbou do původního stavu (komunikace, chodníky, zeleň, příkopy, propustky apod.),</w:t>
      </w:r>
    </w:p>
    <w:p w14:paraId="494B3CD7"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vlastní podružné měření pro odběr vody, elektřiny</w:t>
      </w:r>
      <w:r w:rsidR="003431E1" w:rsidRPr="001010E9">
        <w:rPr>
          <w:rFonts w:ascii="Arial" w:hAnsi="Arial" w:cs="Arial"/>
        </w:rPr>
        <w:t>,</w:t>
      </w:r>
    </w:p>
    <w:p w14:paraId="5316A356"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oznámit zahájení stavebních prací v souladu s pravomocnými rozhodnutími a vyjádřeními např. správcům sítí apod.,</w:t>
      </w:r>
    </w:p>
    <w:p w14:paraId="26CA6FF5"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dodržet podmínky stanovené (ve smlouvách či v jiných dokumentech) správci inženýrských sítí, stanovené dotčenými orgány a vlastníky veřejné dopravní a technické infrastruktury,</w:t>
      </w:r>
    </w:p>
    <w:p w14:paraId="6CA38187"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dodržet podmínky uvedené ve smlouvách s jednotlivými vlastníky nemovitostí,</w:t>
      </w:r>
    </w:p>
    <w:p w14:paraId="3049D840"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splnit podmínky vyplývající z územního rozhodnutí, stavebního povolení nebo jiných dokladů, vyjádření, stanovisek či smluv týkajících se díla,</w:t>
      </w:r>
    </w:p>
    <w:p w14:paraId="3820A529"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koordinační a kompletační činnost celé stavby,</w:t>
      </w:r>
    </w:p>
    <w:p w14:paraId="34FC552E"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provádět denní úklid staveniště, průběžně odstraňovat znečištění komunikací či škod na nich,</w:t>
      </w:r>
    </w:p>
    <w:p w14:paraId="6E9D6684"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 xml:space="preserve">oplotit staveniště nebo jinak jej vhodně zabezpečit, </w:t>
      </w:r>
    </w:p>
    <w:p w14:paraId="5A662B6E" w14:textId="3A1FBCDE" w:rsidR="00B55B43" w:rsidRP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označit staveniště v souladu s právními předpisy,</w:t>
      </w:r>
    </w:p>
    <w:p w14:paraId="6FF7EC5C" w14:textId="35EBB12E"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koordinátora BOZP, budoucího provozovatele, vlastníků a správců inženýrských sítí,</w:t>
      </w:r>
      <w:r w:rsidR="00274D37">
        <w:rPr>
          <w:rFonts w:ascii="Arial" w:hAnsi="Arial" w:cs="Arial"/>
        </w:rPr>
        <w:t xml:space="preserve"> případně s ostatními </w:t>
      </w:r>
      <w:r w:rsidR="00BF1105">
        <w:rPr>
          <w:rFonts w:ascii="Arial" w:hAnsi="Arial" w:cs="Arial"/>
        </w:rPr>
        <w:t xml:space="preserve">vlastníky </w:t>
      </w:r>
      <w:r w:rsidR="00696F62">
        <w:rPr>
          <w:rFonts w:ascii="Arial" w:hAnsi="Arial" w:cs="Arial"/>
        </w:rPr>
        <w:t>okolních nemovitostí.</w:t>
      </w:r>
    </w:p>
    <w:p w14:paraId="4FD7C692" w14:textId="0F9BD493" w:rsidR="00B55B43" w:rsidRDefault="00B55B43" w:rsidP="00FB2F1F">
      <w:pPr>
        <w:pStyle w:val="Nadpis2"/>
        <w:numPr>
          <w:ilvl w:val="0"/>
          <w:numId w:val="9"/>
        </w:numPr>
        <w:suppressAutoHyphens/>
        <w:spacing w:before="0" w:after="120" w:line="240" w:lineRule="atLeast"/>
        <w:ind w:left="425" w:hanging="425"/>
        <w:rPr>
          <w:rFonts w:ascii="Arial" w:hAnsi="Arial" w:cs="Arial"/>
        </w:rPr>
      </w:pPr>
      <w:r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Pr="007C5104">
        <w:rPr>
          <w:rFonts w:ascii="Arial" w:hAnsi="Arial" w:cs="Arial"/>
          <w:b/>
        </w:rPr>
        <w:t>CDE</w:t>
      </w:r>
      <w:r w:rsidRPr="007C5104">
        <w:rPr>
          <w:rFonts w:ascii="Arial" w:hAnsi="Arial" w:cs="Arial"/>
        </w:rPr>
        <w:t xml:space="preserve">“), které je zastoupeno systémem ViewPoint For Projects. Po podpisu této smlouvy získá zhotovitel do prostředí CDE přístup včetně základního uživatelského školení. Do této aplikace budou následně v průběhu realizace zakázky pravidelně vkládány </w:t>
      </w:r>
      <w:r w:rsidR="003658B6">
        <w:rPr>
          <w:rFonts w:ascii="Arial" w:hAnsi="Arial" w:cs="Arial"/>
        </w:rPr>
        <w:t xml:space="preserve">podklady k fakturaci (soupis prací) ve formátu *.ecp,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*.xls, *.pdf, *.jpeg, *.dwg</w:t>
      </w:r>
      <w:r w:rsidR="007D757A">
        <w:rPr>
          <w:rFonts w:ascii="Arial" w:hAnsi="Arial" w:cs="Arial"/>
        </w:rPr>
        <w:t>,</w:t>
      </w:r>
      <w:r w:rsidRPr="007C5104">
        <w:rPr>
          <w:rFonts w:ascii="Arial" w:hAnsi="Arial" w:cs="Arial"/>
        </w:rPr>
        <w:t xml:space="preserve"> *.ifc</w:t>
      </w:r>
      <w:r w:rsidR="007D757A">
        <w:rPr>
          <w:rFonts w:ascii="Arial" w:hAnsi="Arial" w:cs="Arial"/>
        </w:rPr>
        <w:t>, *.ecp</w:t>
      </w:r>
      <w:r w:rsidRPr="007C5104">
        <w:rPr>
          <w:rFonts w:ascii="Arial" w:hAnsi="Arial" w:cs="Arial"/>
        </w:rPr>
        <w:t>.</w:t>
      </w:r>
    </w:p>
    <w:p w14:paraId="23E9AD60" w14:textId="47A1B4DA" w:rsidR="00B55B43" w:rsidRPr="008E1264" w:rsidRDefault="00B55B43" w:rsidP="00FB2F1F">
      <w:pPr>
        <w:pStyle w:val="Nadpis2"/>
        <w:numPr>
          <w:ilvl w:val="0"/>
          <w:numId w:val="9"/>
        </w:numPr>
        <w:suppressAutoHyphens/>
        <w:spacing w:before="0" w:after="120" w:line="240" w:lineRule="atLeast"/>
        <w:ind w:left="425" w:hanging="425"/>
      </w:pP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3B55A754" w:rsidR="00B55B43" w:rsidRPr="00AB2D17" w:rsidRDefault="00B55B43" w:rsidP="00FB2F1F">
      <w:pPr>
        <w:pStyle w:val="Nadpis2"/>
        <w:numPr>
          <w:ilvl w:val="0"/>
          <w:numId w:val="9"/>
        </w:numPr>
        <w:suppressAutoHyphens/>
        <w:spacing w:before="0" w:after="120" w:line="240" w:lineRule="atLeast"/>
        <w:ind w:left="425" w:hanging="425"/>
        <w:rPr>
          <w:rFonts w:ascii="Arial" w:hAnsi="Arial" w:cs="Arial"/>
        </w:rPr>
      </w:pP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14:paraId="7864FE3F" w14:textId="1116BF1F" w:rsidR="00B55B43" w:rsidRPr="00AB2D17" w:rsidRDefault="00B55B43" w:rsidP="00FB2F1F">
      <w:pPr>
        <w:pStyle w:val="Nadpis2"/>
        <w:numPr>
          <w:ilvl w:val="0"/>
          <w:numId w:val="9"/>
        </w:numPr>
        <w:suppressAutoHyphens/>
        <w:spacing w:before="0" w:after="120" w:line="240" w:lineRule="atLeast"/>
        <w:ind w:left="425" w:hanging="425"/>
        <w:rPr>
          <w:rFonts w:ascii="Arial" w:hAnsi="Arial" w:cs="Arial"/>
        </w:rPr>
      </w:pPr>
      <w:r w:rsidRPr="000D58AE">
        <w:rPr>
          <w:rFonts w:ascii="Arial" w:hAnsi="Arial" w:cs="Arial"/>
        </w:rPr>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3FC64581" w14:textId="45C8EE4D" w:rsidR="00943729" w:rsidRDefault="000F7599" w:rsidP="002823D1">
      <w:pPr>
        <w:pStyle w:val="Nadpis2"/>
        <w:numPr>
          <w:ilvl w:val="0"/>
          <w:numId w:val="9"/>
        </w:numPr>
        <w:suppressAutoHyphens/>
        <w:spacing w:before="0" w:after="120" w:line="240" w:lineRule="atLeast"/>
        <w:ind w:left="425" w:hanging="425"/>
        <w:rPr>
          <w:rFonts w:ascii="Arial" w:hAnsi="Arial" w:cs="Arial"/>
        </w:rPr>
      </w:pPr>
      <w:r w:rsidRPr="000F7599">
        <w:rPr>
          <w:rFonts w:ascii="Arial" w:hAnsi="Arial" w:cs="Arial"/>
        </w:rPr>
        <w:t xml:space="preserve">Geodetické zaměření skutečného provedení </w:t>
      </w:r>
      <w:r w:rsidR="00943729" w:rsidRPr="000F7599">
        <w:rPr>
          <w:rFonts w:ascii="Arial" w:hAnsi="Arial" w:cs="Arial"/>
        </w:rPr>
        <w:t>díla bude</w:t>
      </w:r>
      <w:r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p>
    <w:p w14:paraId="5E6A4F23" w14:textId="72B0B18E" w:rsidR="00B55B43" w:rsidRPr="00AB2D17" w:rsidRDefault="00C54CB5" w:rsidP="00C54CB5">
      <w:pPr>
        <w:pStyle w:val="Nadpis2"/>
        <w:numPr>
          <w:ilvl w:val="0"/>
          <w:numId w:val="0"/>
        </w:numPr>
        <w:tabs>
          <w:tab w:val="left" w:pos="708"/>
        </w:tabs>
        <w:suppressAutoHyphens/>
        <w:spacing w:before="0" w:after="120" w:line="240" w:lineRule="atLeast"/>
        <w:ind w:left="425" w:hanging="425"/>
        <w:rPr>
          <w:rFonts w:ascii="Arial" w:hAnsi="Arial" w:cs="Arial"/>
        </w:rPr>
      </w:pPr>
      <w:r>
        <w:rPr>
          <w:rFonts w:ascii="Arial" w:hAnsi="Arial" w:cs="Arial"/>
        </w:rPr>
        <w:t>10.</w:t>
      </w:r>
      <w:r>
        <w:rPr>
          <w:rFonts w:ascii="Arial" w:hAnsi="Arial" w:cs="Arial"/>
        </w:rPr>
        <w:tab/>
      </w:r>
      <w:r w:rsidR="00B55B43" w:rsidRPr="00AB2D17">
        <w:rPr>
          <w:rFonts w:ascii="Arial" w:hAnsi="Arial" w:cs="Arial"/>
        </w:rPr>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237FC872" w:rsidR="00B55B43" w:rsidRPr="00AB2D17" w:rsidRDefault="00C54CB5" w:rsidP="00C54CB5">
      <w:pPr>
        <w:pStyle w:val="Nadpis2"/>
        <w:numPr>
          <w:ilvl w:val="0"/>
          <w:numId w:val="0"/>
        </w:numPr>
        <w:suppressAutoHyphens/>
        <w:spacing w:before="0" w:after="120" w:line="240" w:lineRule="atLeast"/>
        <w:ind w:left="420" w:hanging="420"/>
        <w:rPr>
          <w:rFonts w:ascii="Arial" w:hAnsi="Arial" w:cs="Arial"/>
        </w:rPr>
      </w:pPr>
      <w:r>
        <w:rPr>
          <w:rFonts w:ascii="Arial" w:hAnsi="Arial" w:cs="Arial"/>
        </w:rPr>
        <w:t>11.</w:t>
      </w:r>
      <w:r>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333865E5" w:rsidR="00B55B43" w:rsidRDefault="00C54CB5" w:rsidP="00C54CB5">
      <w:pPr>
        <w:pStyle w:val="Nadpis2"/>
        <w:numPr>
          <w:ilvl w:val="0"/>
          <w:numId w:val="0"/>
        </w:numPr>
        <w:suppressAutoHyphens/>
        <w:spacing w:before="0" w:after="120" w:line="240" w:lineRule="atLeast"/>
        <w:ind w:left="420" w:hanging="420"/>
        <w:rPr>
          <w:rFonts w:ascii="Arial" w:hAnsi="Arial" w:cs="Arial"/>
        </w:rPr>
      </w:pPr>
      <w:r>
        <w:rPr>
          <w:rFonts w:ascii="Arial" w:hAnsi="Arial" w:cs="Arial"/>
        </w:rPr>
        <w:t>12.</w:t>
      </w:r>
      <w:r>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4C63DE42" w:rsidR="00B55B43" w:rsidRPr="00AB2D17" w:rsidRDefault="00C54CB5" w:rsidP="00C54CB5">
      <w:pPr>
        <w:ind w:left="420" w:right="-142" w:hanging="420"/>
        <w:rPr>
          <w:rFonts w:ascii="Arial" w:hAnsi="Arial" w:cs="Arial"/>
          <w:lang w:eastAsia="cs-CZ"/>
        </w:rPr>
      </w:pPr>
      <w:r w:rsidRPr="00C54CB5">
        <w:rPr>
          <w:rFonts w:ascii="Arial" w:hAnsi="Arial" w:cs="Arial"/>
          <w:lang w:eastAsia="cs-CZ"/>
        </w:rPr>
        <w:t>13.</w:t>
      </w:r>
      <w:r>
        <w:rPr>
          <w:rFonts w:ascii="Arial" w:hAnsi="Arial" w:cs="Arial"/>
          <w:lang w:eastAsia="cs-CZ"/>
        </w:rPr>
        <w:tab/>
      </w:r>
      <w:r w:rsidR="00B55B43" w:rsidRPr="00AB2D17">
        <w:rPr>
          <w:rFonts w:ascii="Arial" w:hAnsi="Arial" w:cs="Arial"/>
        </w:rPr>
        <w:t>Zhotovitel je povinen provést dílo vlastním jménem, na vlastní odpovědnost a na své nebezpečí.</w:t>
      </w:r>
    </w:p>
    <w:p w14:paraId="0E4A4E43" w14:textId="294F9F3D" w:rsidR="008472EE" w:rsidRPr="008472EE" w:rsidRDefault="00C54CB5" w:rsidP="008472EE">
      <w:pPr>
        <w:pStyle w:val="Nadpis2"/>
        <w:numPr>
          <w:ilvl w:val="0"/>
          <w:numId w:val="0"/>
        </w:numPr>
        <w:suppressAutoHyphens/>
        <w:spacing w:before="0" w:after="120" w:line="240" w:lineRule="atLeast"/>
        <w:ind w:left="420" w:hanging="420"/>
        <w:rPr>
          <w:rFonts w:ascii="Arial" w:hAnsi="Arial" w:cs="Arial"/>
        </w:rPr>
      </w:pPr>
      <w:r>
        <w:rPr>
          <w:rFonts w:ascii="Arial" w:hAnsi="Arial" w:cs="Arial"/>
        </w:rPr>
        <w:t>14.</w:t>
      </w:r>
      <w:r>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7C93B559" w14:textId="2F1EF03E" w:rsidR="008472EE" w:rsidRPr="008472EE" w:rsidRDefault="008472EE" w:rsidP="008472EE">
      <w:pPr>
        <w:pStyle w:val="Odstavecseseznamem"/>
        <w:numPr>
          <w:ilvl w:val="0"/>
          <w:numId w:val="48"/>
        </w:numPr>
        <w:ind w:left="426" w:hanging="426"/>
        <w:jc w:val="both"/>
        <w:rPr>
          <w:rFonts w:ascii="Arial" w:hAnsi="Arial" w:cs="Arial"/>
          <w:lang w:eastAsia="cs-CZ"/>
        </w:rPr>
      </w:pPr>
      <w:r w:rsidRPr="008472EE">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w:t>
      </w:r>
      <w:r>
        <w:rPr>
          <w:rFonts w:ascii="Arial" w:eastAsia="Times New Roman" w:hAnsi="Arial" w:cs="Arial"/>
          <w:lang w:eastAsia="cs-CZ"/>
        </w:rPr>
        <w:t xml:space="preserve"> souvisejících s realizací díla</w:t>
      </w:r>
      <w:r w:rsidRPr="008472EE">
        <w:rPr>
          <w:rFonts w:ascii="Arial" w:eastAsia="Times New Roman" w:hAnsi="Arial" w:cs="Arial"/>
          <w:lang w:eastAsia="cs-CZ"/>
        </w:rPr>
        <w:t>. Stavbyvedoucí zastupuje zhotovitele zejména při:</w:t>
      </w:r>
    </w:p>
    <w:p w14:paraId="49A10540" w14:textId="77777777" w:rsidR="008472EE" w:rsidRPr="00E72B88" w:rsidRDefault="008472EE" w:rsidP="008472EE">
      <w:pPr>
        <w:numPr>
          <w:ilvl w:val="0"/>
          <w:numId w:val="45"/>
        </w:numPr>
        <w:ind w:hanging="279"/>
        <w:jc w:val="both"/>
        <w:rPr>
          <w:rFonts w:ascii="Arial" w:eastAsia="Times New Roman" w:hAnsi="Arial" w:cs="Arial"/>
          <w:lang w:eastAsia="cs-CZ"/>
        </w:rPr>
      </w:pPr>
      <w:r w:rsidRPr="00CF6ADA">
        <w:rPr>
          <w:rFonts w:ascii="Arial" w:eastAsia="Times New Roman" w:hAnsi="Arial" w:cs="Arial"/>
          <w:lang w:eastAsia="cs-CZ"/>
        </w:rPr>
        <w:t>technickém řešení provádění díla dle této smlouvy a př</w:t>
      </w:r>
      <w:r>
        <w:rPr>
          <w:rFonts w:ascii="Arial" w:eastAsia="Times New Roman" w:hAnsi="Arial" w:cs="Arial"/>
          <w:lang w:eastAsia="cs-CZ"/>
        </w:rPr>
        <w:t>ípadných víceprací</w:t>
      </w:r>
    </w:p>
    <w:p w14:paraId="41535412" w14:textId="77777777" w:rsidR="008472EE" w:rsidRPr="00CF6ADA" w:rsidRDefault="008472EE" w:rsidP="008472EE">
      <w:pPr>
        <w:numPr>
          <w:ilvl w:val="0"/>
          <w:numId w:val="45"/>
        </w:numPr>
        <w:ind w:hanging="279"/>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34CD1EFD" w14:textId="77777777" w:rsidR="008472EE" w:rsidRPr="00CF6ADA" w:rsidRDefault="008472EE" w:rsidP="008472EE">
      <w:pPr>
        <w:numPr>
          <w:ilvl w:val="0"/>
          <w:numId w:val="45"/>
        </w:numPr>
        <w:ind w:hanging="279"/>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3C2AB1B1" w14:textId="77777777" w:rsidR="008472EE" w:rsidRDefault="008472EE" w:rsidP="008472EE">
      <w:pPr>
        <w:numPr>
          <w:ilvl w:val="0"/>
          <w:numId w:val="45"/>
        </w:numPr>
        <w:ind w:hanging="279"/>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4CEFAEB6" w14:textId="77777777" w:rsidR="008472EE" w:rsidRDefault="008472EE" w:rsidP="008472EE">
      <w:pPr>
        <w:ind w:left="426"/>
        <w:jc w:val="both"/>
        <w:rPr>
          <w:rFonts w:ascii="Arial" w:eastAsia="Times New Roman" w:hAnsi="Arial" w:cs="Arial"/>
          <w:lang w:eastAsia="cs-CZ"/>
        </w:rPr>
      </w:pPr>
      <w:r>
        <w:rPr>
          <w:rFonts w:ascii="Arial" w:eastAsia="Times New Roman" w:hAnsi="Arial" w:cs="Arial"/>
          <w:lang w:eastAsia="cs-CZ"/>
        </w:rPr>
        <w:t>Níže uvedená osoba hlavního stavbyvedoucího dále mimo jiné:</w:t>
      </w:r>
    </w:p>
    <w:p w14:paraId="220E6D09" w14:textId="77777777" w:rsidR="008472EE" w:rsidRPr="00E72B88" w:rsidRDefault="008472EE" w:rsidP="008472EE">
      <w:pPr>
        <w:pStyle w:val="Odstavecseseznamem"/>
        <w:numPr>
          <w:ilvl w:val="0"/>
          <w:numId w:val="46"/>
        </w:numPr>
        <w:jc w:val="both"/>
        <w:rPr>
          <w:rFonts w:ascii="Arial" w:eastAsia="Times New Roman" w:hAnsi="Arial" w:cs="Arial"/>
          <w:lang w:eastAsia="cs-CZ"/>
        </w:rPr>
      </w:pPr>
      <w:r w:rsidRPr="00E72B88">
        <w:rPr>
          <w:rFonts w:ascii="Arial" w:eastAsia="Times New Roman" w:hAnsi="Arial" w:cs="Arial"/>
          <w:lang w:eastAsia="cs-CZ"/>
        </w:rPr>
        <w:t>zajišťuje sled, řízení a koordinaci stavebních prací</w:t>
      </w:r>
    </w:p>
    <w:p w14:paraId="1E79C1D9" w14:textId="77777777" w:rsidR="008472EE" w:rsidRDefault="008472EE" w:rsidP="008472EE">
      <w:pPr>
        <w:numPr>
          <w:ilvl w:val="0"/>
          <w:numId w:val="47"/>
        </w:numPr>
        <w:ind w:hanging="279"/>
        <w:jc w:val="both"/>
        <w:rPr>
          <w:rFonts w:ascii="Arial" w:eastAsia="Times New Roman" w:hAnsi="Arial" w:cs="Arial"/>
          <w:lang w:eastAsia="cs-CZ"/>
        </w:rPr>
      </w:pPr>
      <w:r>
        <w:rPr>
          <w:rFonts w:ascii="Arial" w:eastAsia="Times New Roman" w:hAnsi="Arial" w:cs="Arial"/>
          <w:lang w:eastAsia="cs-CZ"/>
        </w:rPr>
        <w:t>provádí kontrolu a zajištění souladu prováděných prací s projektovou dokumentací a podmínkami stanovenými správními orgány (povolení, rozhodnutí apod.)</w:t>
      </w:r>
    </w:p>
    <w:p w14:paraId="400E5190" w14:textId="77777777" w:rsidR="008472EE" w:rsidRPr="00E72B88" w:rsidRDefault="008472EE" w:rsidP="008472EE">
      <w:pPr>
        <w:numPr>
          <w:ilvl w:val="0"/>
          <w:numId w:val="47"/>
        </w:numPr>
        <w:ind w:hanging="279"/>
        <w:jc w:val="both"/>
        <w:rPr>
          <w:rFonts w:ascii="Arial" w:eastAsia="Times New Roman" w:hAnsi="Arial" w:cs="Arial"/>
          <w:lang w:eastAsia="cs-CZ"/>
        </w:rPr>
      </w:pPr>
      <w:r>
        <w:rPr>
          <w:rFonts w:ascii="Arial" w:eastAsia="Times New Roman" w:hAnsi="Arial" w:cs="Arial"/>
          <w:lang w:eastAsia="cs-CZ"/>
        </w:rPr>
        <w:t>účastní se pravidelných kontrolních dnů.</w:t>
      </w:r>
    </w:p>
    <w:p w14:paraId="005BCFD7" w14:textId="77777777" w:rsidR="008472EE" w:rsidRPr="00CF6ADA" w:rsidRDefault="008472EE" w:rsidP="008472EE">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5D412C5E" w14:textId="77777777" w:rsidR="008472EE" w:rsidRPr="006D4B60" w:rsidRDefault="008472EE" w:rsidP="008472EE">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Pr="009A4B78">
        <w:rPr>
          <w:rFonts w:ascii="Arial" w:hAnsi="Arial" w:cs="Arial"/>
          <w:i/>
          <w:highlight w:val="yellow"/>
        </w:rPr>
        <w:t>jméno………….</w:t>
      </w:r>
      <w:r w:rsidRPr="009A4B78">
        <w:rPr>
          <w:rFonts w:ascii="Arial" w:hAnsi="Arial" w:cs="Arial"/>
          <w:highlight w:val="yellow"/>
        </w:rPr>
        <w:t>,</w:t>
      </w:r>
      <w:r w:rsidRPr="00CF6ADA">
        <w:rPr>
          <w:rFonts w:ascii="Arial" w:hAnsi="Arial" w:cs="Arial"/>
        </w:rPr>
        <w:t xml:space="preserve"> tel.:</w:t>
      </w:r>
      <w:r w:rsidRPr="009A4B78">
        <w:rPr>
          <w:rFonts w:ascii="Arial" w:hAnsi="Arial" w:cs="Arial"/>
          <w:highlight w:val="yellow"/>
        </w:rPr>
        <w:t>…………………</w:t>
      </w:r>
      <w:r>
        <w:rPr>
          <w:rFonts w:ascii="Arial" w:hAnsi="Arial" w:cs="Arial"/>
        </w:rPr>
        <w:t xml:space="preserve">  </w:t>
      </w:r>
      <w:r w:rsidRPr="00CF6ADA">
        <w:rPr>
          <w:rFonts w:ascii="Arial" w:hAnsi="Arial" w:cs="Arial"/>
        </w:rPr>
        <w:t xml:space="preserve">, e-mail: </w:t>
      </w:r>
      <w:r w:rsidRPr="009A4B78">
        <w:rPr>
          <w:rFonts w:ascii="Arial" w:hAnsi="Arial" w:cs="Arial"/>
          <w:highlight w:val="yellow"/>
        </w:rPr>
        <w:t>…………………....</w:t>
      </w:r>
    </w:p>
    <w:p w14:paraId="74DF77B2" w14:textId="77777777" w:rsidR="008472EE" w:rsidRPr="008472EE" w:rsidRDefault="008472EE" w:rsidP="008472EE">
      <w:pPr>
        <w:rPr>
          <w:lang w:eastAsia="cs-CZ"/>
        </w:rPr>
      </w:pPr>
    </w:p>
    <w:p w14:paraId="44AF2FEA" w14:textId="77777777" w:rsidR="00C54CB5" w:rsidRPr="00C54CB5" w:rsidRDefault="00C54CB5" w:rsidP="00C54CB5">
      <w:pPr>
        <w:rPr>
          <w:lang w:eastAsia="cs-CZ"/>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62688684" w:rsidR="00B55B43" w:rsidRPr="00AB2D17" w:rsidRDefault="00B55B43" w:rsidP="00C54CB5">
      <w:pPr>
        <w:pStyle w:val="Nadpis2"/>
        <w:numPr>
          <w:ilvl w:val="0"/>
          <w:numId w:val="0"/>
        </w:numPr>
        <w:tabs>
          <w:tab w:val="left" w:pos="708"/>
        </w:tabs>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w:t>
      </w:r>
      <w:r w:rsidR="00867D02">
        <w:rPr>
          <w:rFonts w:ascii="Arial" w:hAnsi="Arial" w:cs="Arial"/>
        </w:rPr>
        <w:t>5</w:t>
      </w:r>
      <w:r w:rsidRPr="00AB2D17">
        <w:rPr>
          <w:rFonts w:ascii="Arial" w:hAnsi="Arial" w:cs="Arial"/>
        </w:rPr>
        <w:t xml:space="preserve">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362D867" w14:textId="10666383" w:rsidR="0022373D" w:rsidRPr="0022373D" w:rsidRDefault="00B55B43" w:rsidP="0022373D">
      <w:pPr>
        <w:pStyle w:val="Nadpis2"/>
        <w:numPr>
          <w:ilvl w:val="0"/>
          <w:numId w:val="0"/>
        </w:numPr>
        <w:tabs>
          <w:tab w:val="left" w:pos="708"/>
        </w:tabs>
        <w:suppressAutoHyphens/>
        <w:spacing w:before="0" w:after="120" w:line="240" w:lineRule="atLeast"/>
        <w:ind w:left="425" w:hanging="425"/>
        <w:rPr>
          <w:rFonts w:ascii="Arial" w:hAnsi="Arial" w:cs="Arial"/>
          <w:snapToGrid w:val="0"/>
        </w:rPr>
      </w:pPr>
      <w:r w:rsidRPr="00AB2D17">
        <w:rPr>
          <w:rFonts w:ascii="Arial" w:hAnsi="Arial" w:cs="Arial"/>
        </w:rPr>
        <w:t>2.</w:t>
      </w:r>
      <w:r w:rsidRPr="00AB2D17">
        <w:rPr>
          <w:rFonts w:ascii="Arial" w:hAnsi="Arial" w:cs="Arial"/>
        </w:rPr>
        <w:tab/>
      </w:r>
      <w:r w:rsidR="00A512D0">
        <w:rPr>
          <w:rFonts w:ascii="Arial" w:hAnsi="Arial" w:cs="Arial"/>
        </w:rPr>
        <w:t>D</w:t>
      </w:r>
      <w:r w:rsidR="00CD7CAA">
        <w:rPr>
          <w:rFonts w:ascii="Arial" w:hAnsi="Arial" w:cs="Arial"/>
        </w:rPr>
        <w:t xml:space="preserve">ílo </w:t>
      </w:r>
      <w:r w:rsidR="00A512D0">
        <w:rPr>
          <w:rFonts w:ascii="Arial" w:hAnsi="Arial" w:cs="Arial"/>
        </w:rPr>
        <w:t>je z</w:t>
      </w:r>
      <w:r w:rsidR="004B2829" w:rsidRPr="00650DF4">
        <w:rPr>
          <w:rFonts w:ascii="Arial" w:hAnsi="Arial" w:cs="Arial"/>
        </w:rPr>
        <w:t xml:space="preserve">hotovitel povinen provést </w:t>
      </w:r>
      <w:r w:rsidRPr="00650DF4">
        <w:rPr>
          <w:rFonts w:ascii="Arial" w:hAnsi="Arial" w:cs="Arial"/>
          <w:b/>
        </w:rPr>
        <w:t xml:space="preserve">v termínu do </w:t>
      </w:r>
      <w:r w:rsidR="005E72A4">
        <w:rPr>
          <w:rFonts w:ascii="Arial" w:hAnsi="Arial" w:cs="Arial"/>
          <w:b/>
        </w:rPr>
        <w:t>10</w:t>
      </w:r>
      <w:r w:rsidR="00867D02">
        <w:rPr>
          <w:rFonts w:ascii="Arial" w:hAnsi="Arial" w:cs="Arial"/>
          <w:b/>
        </w:rPr>
        <w:t>0</w:t>
      </w:r>
      <w:r w:rsidR="00B2020B" w:rsidRPr="00650DF4">
        <w:rPr>
          <w:rFonts w:ascii="Arial" w:hAnsi="Arial" w:cs="Arial"/>
          <w:b/>
        </w:rPr>
        <w:t xml:space="preserve"> kalendářní</w:t>
      </w:r>
      <w:r w:rsidR="00676289">
        <w:rPr>
          <w:rFonts w:ascii="Arial" w:hAnsi="Arial" w:cs="Arial"/>
          <w:b/>
        </w:rPr>
        <w:t>ch</w:t>
      </w:r>
      <w:r w:rsidR="00B2020B" w:rsidRPr="00650DF4">
        <w:rPr>
          <w:rFonts w:ascii="Arial" w:hAnsi="Arial" w:cs="Arial"/>
          <w:b/>
        </w:rPr>
        <w:t xml:space="preserve"> dnů od protokolárního předání </w:t>
      </w:r>
      <w:r w:rsidR="00B2020B" w:rsidRPr="003B7A21">
        <w:rPr>
          <w:rFonts w:ascii="Arial" w:hAnsi="Arial" w:cs="Arial"/>
          <w:b/>
        </w:rPr>
        <w:t>staveniště</w:t>
      </w:r>
      <w:r w:rsidR="00517B3E">
        <w:rPr>
          <w:rFonts w:ascii="Arial" w:hAnsi="Arial" w:cs="Arial"/>
          <w:b/>
        </w:rPr>
        <w:t>.</w:t>
      </w:r>
      <w:r w:rsidR="00517B3E">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22373D">
        <w:rPr>
          <w:rFonts w:ascii="Arial" w:hAnsi="Arial" w:cs="Arial"/>
          <w:snapToGrid w:val="0"/>
        </w:rPr>
        <w:t>.</w:t>
      </w:r>
    </w:p>
    <w:p w14:paraId="6A2D369B" w14:textId="406B0042" w:rsidR="0022373D" w:rsidRPr="0022373D" w:rsidRDefault="0022373D" w:rsidP="0022373D">
      <w:pPr>
        <w:pStyle w:val="Nadpis2"/>
        <w:numPr>
          <w:ilvl w:val="0"/>
          <w:numId w:val="0"/>
        </w:numPr>
        <w:suppressAutoHyphens/>
        <w:spacing w:before="0" w:after="120" w:line="240" w:lineRule="atLeast"/>
        <w:ind w:left="426" w:hanging="426"/>
        <w:rPr>
          <w:rFonts w:ascii="Arial" w:hAnsi="Arial" w:cs="Arial"/>
          <w:snapToGrid w:val="0"/>
        </w:rPr>
      </w:pPr>
      <w:r w:rsidRPr="0022373D">
        <w:rPr>
          <w:rFonts w:ascii="Arial" w:hAnsi="Arial" w:cs="Arial"/>
          <w:bCs/>
          <w:snapToGrid w:val="0"/>
        </w:rPr>
        <w:t>3.</w:t>
      </w:r>
      <w:r w:rsidRPr="0022373D">
        <w:rPr>
          <w:rFonts w:ascii="Arial" w:hAnsi="Arial" w:cs="Arial"/>
          <w:bCs/>
          <w:snapToGrid w:val="0"/>
        </w:rPr>
        <w:tab/>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w:t>
      </w:r>
      <w:r w:rsidRPr="0022373D">
        <w:rPr>
          <w:rFonts w:ascii="Arial" w:hAnsi="Arial" w:cs="Arial"/>
          <w:snapToGrid w:val="0"/>
        </w:rPr>
        <w:t xml:space="preserve"> </w:t>
      </w:r>
      <w:r w:rsidRPr="0022373D">
        <w:rPr>
          <w:rFonts w:ascii="Arial" w:hAnsi="Arial" w:cs="Arial"/>
          <w:bCs/>
          <w:snapToGrid w:val="0"/>
        </w:rPr>
        <w:t>V případě přerušení prací z důvodů na straně objednatele se o dobu přerušení prodlužuje termín pro dokončení díla.</w:t>
      </w:r>
    </w:p>
    <w:p w14:paraId="5B6452A8" w14:textId="3CFEAD79" w:rsidR="00B55B43" w:rsidRPr="00AB2D17" w:rsidRDefault="00517B3E" w:rsidP="00E24CAE">
      <w:pPr>
        <w:pStyle w:val="Nadpis2"/>
        <w:numPr>
          <w:ilvl w:val="0"/>
          <w:numId w:val="0"/>
        </w:numPr>
        <w:tabs>
          <w:tab w:val="left" w:pos="708"/>
        </w:tabs>
        <w:suppressAutoHyphens/>
        <w:spacing w:before="0" w:after="120" w:line="240" w:lineRule="atLeast"/>
        <w:ind w:left="425" w:hanging="425"/>
        <w:rPr>
          <w:rFonts w:ascii="Arial" w:hAnsi="Arial" w:cs="Arial"/>
        </w:rPr>
      </w:pPr>
      <w:r>
        <w:rPr>
          <w:rFonts w:ascii="Arial" w:hAnsi="Arial" w:cs="Arial"/>
        </w:rPr>
        <w:t>4</w:t>
      </w:r>
      <w:r w:rsidR="00C54CB5">
        <w:rPr>
          <w:rFonts w:ascii="Arial" w:hAnsi="Arial" w:cs="Arial"/>
        </w:rPr>
        <w:t>.</w:t>
      </w:r>
      <w:r w:rsidR="00C54CB5">
        <w:rPr>
          <w:rFonts w:ascii="Arial" w:hAnsi="Arial" w:cs="Arial"/>
        </w:rPr>
        <w:tab/>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490AB7DC" w:rsidR="00B55B43" w:rsidRPr="00AB2D17" w:rsidRDefault="00517B3E"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7443A">
        <w:rPr>
          <w:rFonts w:ascii="Arial" w:hAnsi="Arial" w:cs="Arial"/>
        </w:rPr>
        <w:t>.</w:t>
      </w:r>
      <w:r w:rsidR="00B7443A">
        <w:rPr>
          <w:rFonts w:ascii="Arial" w:hAnsi="Arial" w:cs="Arial"/>
        </w:rPr>
        <w:tab/>
      </w:r>
      <w:r w:rsidR="00B55B43" w:rsidRPr="00AB2D17">
        <w:rPr>
          <w:rFonts w:ascii="Arial" w:hAnsi="Arial" w:cs="Arial"/>
        </w:rPr>
        <w:t xml:space="preserve">Přílohou této smlouvy je Časový harmonogram obsahující termíny prováděných prací </w:t>
      </w:r>
      <w:r w:rsidR="00630B4A">
        <w:rPr>
          <w:rFonts w:ascii="Arial" w:hAnsi="Arial" w:cs="Arial"/>
        </w:rPr>
        <w:t>(příloha č. 3)</w:t>
      </w:r>
      <w:r w:rsidR="00B55B43" w:rsidRPr="00AB2D17">
        <w:rPr>
          <w:rFonts w:ascii="Arial" w:hAnsi="Arial" w:cs="Arial"/>
        </w:rPr>
        <w:t>.</w:t>
      </w:r>
    </w:p>
    <w:p w14:paraId="21A0399A" w14:textId="119CFA91" w:rsidR="00B55B43" w:rsidRPr="00AB2D17" w:rsidRDefault="00517B3E"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867D02">
        <w:rPr>
          <w:rFonts w:ascii="Arial" w:hAnsi="Arial" w:cs="Arial"/>
        </w:rPr>
        <w:t>Třinec</w:t>
      </w:r>
      <w:r w:rsidR="005E72A4">
        <w:rPr>
          <w:rFonts w:ascii="Arial" w:hAnsi="Arial" w:cs="Arial"/>
        </w:rPr>
        <w:t xml:space="preserve">, parc. č. 433/1, 433/2 k. ú. </w:t>
      </w:r>
      <w:r w:rsidR="008472EE">
        <w:rPr>
          <w:rFonts w:ascii="Arial" w:hAnsi="Arial" w:cs="Arial"/>
        </w:rPr>
        <w:t>Dolní Líštná</w:t>
      </w:r>
      <w:r w:rsidR="00867D02">
        <w:rPr>
          <w:rFonts w:ascii="Arial" w:hAnsi="Arial" w:cs="Arial"/>
        </w:rPr>
        <w:t>.</w:t>
      </w:r>
    </w:p>
    <w:p w14:paraId="1ACE91C7" w14:textId="77777777" w:rsidR="00B55B43" w:rsidRPr="00AB2D17" w:rsidRDefault="00B55B43" w:rsidP="001C6B75">
      <w:pPr>
        <w:spacing w:after="0"/>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676289">
      <w:pPr>
        <w:pStyle w:val="Nadpis2"/>
        <w:numPr>
          <w:ilvl w:val="0"/>
          <w:numId w:val="0"/>
        </w:numPr>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789CB92C" w14:textId="07F762EF" w:rsidR="00A512D0" w:rsidRPr="00676289" w:rsidRDefault="00A512D0" w:rsidP="00676289">
      <w:pPr>
        <w:ind w:left="709" w:firstLine="141"/>
        <w:rPr>
          <w:rFonts w:ascii="Arial" w:hAnsi="Arial" w:cs="Arial"/>
          <w:b/>
        </w:rPr>
      </w:pPr>
      <w:r>
        <w:rPr>
          <w:rFonts w:ascii="Arial" w:hAnsi="Arial" w:cs="Arial"/>
          <w:b/>
        </w:rPr>
        <w:t>Cena celkem bez DPH</w:t>
      </w:r>
      <w:r>
        <w:rPr>
          <w:rFonts w:ascii="Arial" w:hAnsi="Arial" w:cs="Arial"/>
          <w:b/>
        </w:rPr>
        <w:tab/>
      </w:r>
      <w:r w:rsidR="00524D94">
        <w:rPr>
          <w:rFonts w:ascii="Arial" w:hAnsi="Arial" w:cs="Arial"/>
          <w:b/>
        </w:rPr>
        <w:t xml:space="preserve">                    </w:t>
      </w:r>
      <w:r w:rsidR="00580A8F" w:rsidRPr="008472EE">
        <w:rPr>
          <w:rFonts w:ascii="Arial" w:hAnsi="Arial" w:cs="Arial"/>
          <w:b/>
          <w:highlight w:val="yellow"/>
        </w:rPr>
        <w:t>….</w:t>
      </w:r>
      <w:r w:rsidRPr="008472EE">
        <w:rPr>
          <w:rFonts w:ascii="Arial" w:hAnsi="Arial" w:cs="Arial"/>
          <w:b/>
          <w:highlight w:val="yellow"/>
        </w:rPr>
        <w:t>…………….</w:t>
      </w:r>
      <w:r>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40BFDFE8" w14:textId="71F3188C" w:rsidR="00B55B43" w:rsidRPr="00AB2D17" w:rsidRDefault="00B7443A" w:rsidP="005E72A4">
      <w:pPr>
        <w:ind w:left="357" w:hanging="357"/>
        <w:jc w:val="both"/>
        <w:rPr>
          <w:rFonts w:ascii="Arial" w:hAnsi="Arial" w:cs="Arial"/>
        </w:rPr>
      </w:pPr>
      <w:r>
        <w:rPr>
          <w:rFonts w:ascii="Arial" w:hAnsi="Arial" w:cs="Arial"/>
        </w:rPr>
        <w:t>2.</w:t>
      </w:r>
      <w:r w:rsidR="00AF5734">
        <w:rPr>
          <w:rFonts w:ascii="Arial" w:hAnsi="Arial" w:cs="Arial"/>
        </w:rPr>
        <w:tab/>
      </w:r>
      <w:r w:rsidR="00B55B43"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19F9112F" w:rsidR="00B55B43" w:rsidRPr="00AB2D17" w:rsidRDefault="005E72A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343AAF7E" w:rsidR="00B55B43" w:rsidRPr="00AB2D17" w:rsidRDefault="005E72A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6614731A" w:rsidR="00B55B43" w:rsidRPr="00AB2D17" w:rsidRDefault="005E72A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*.ecp a je editovaný ve volně šiřitelném softwaru ecPartner,</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26B22305" w:rsidR="00B55B43" w:rsidRPr="00AB2D17" w:rsidRDefault="005E72A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sidR="00AF5734">
        <w:rPr>
          <w:rFonts w:ascii="Arial" w:hAnsi="Arial" w:cs="Arial"/>
        </w:rPr>
        <w:t>,</w:t>
      </w:r>
      <w:r w:rsidR="00B55B43" w:rsidRPr="00AB2D17">
        <w:rPr>
          <w:rFonts w:ascii="Arial" w:hAnsi="Arial" w:cs="Arial"/>
        </w:rPr>
        <w:t xml:space="preserve"> v případě víceprací</w:t>
      </w:r>
      <w:r w:rsidR="00AF5734">
        <w:rPr>
          <w:rFonts w:ascii="Arial" w:hAnsi="Arial" w:cs="Arial"/>
        </w:rPr>
        <w:t>,</w:t>
      </w:r>
      <w:r w:rsidR="00B55B43" w:rsidRPr="00AB2D17">
        <w:rPr>
          <w:rFonts w:ascii="Arial" w:hAnsi="Arial" w:cs="Arial"/>
        </w:rPr>
        <w:t xml:space="preserve"> právo na jejich úhradu; v případě méněprací se sníží cena díla.  </w:t>
      </w:r>
    </w:p>
    <w:p w14:paraId="60233273" w14:textId="64B83ECE" w:rsidR="00B55B43" w:rsidRDefault="005E72A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sidR="00AF5734">
        <w:rPr>
          <w:rFonts w:ascii="Arial" w:hAnsi="Arial" w:cs="Arial"/>
        </w:rPr>
        <w:t xml:space="preserve">ve formátu *.ecp </w:t>
      </w:r>
      <w:r w:rsidR="00AF5734" w:rsidRPr="00AB2D17">
        <w:rPr>
          <w:rFonts w:ascii="Arial" w:hAnsi="Arial" w:cs="Arial"/>
        </w:rPr>
        <w:t>při jejím vzniku</w:t>
      </w:r>
      <w:r w:rsidR="00AF5734">
        <w:rPr>
          <w:rFonts w:ascii="Arial" w:hAnsi="Arial" w:cs="Arial"/>
        </w:rPr>
        <w:t xml:space="preserve">, </w:t>
      </w:r>
      <w:r w:rsidR="00AF5734" w:rsidRPr="00E3628D">
        <w:rPr>
          <w:rFonts w:ascii="Arial" w:hAnsi="Arial" w:cs="Arial"/>
        </w:rPr>
        <w:t xml:space="preserve">a to nejpozději do </w:t>
      </w:r>
      <w:r w:rsidR="00AF5734">
        <w:rPr>
          <w:rFonts w:ascii="Arial" w:hAnsi="Arial" w:cs="Arial"/>
        </w:rPr>
        <w:t>2</w:t>
      </w:r>
      <w:r w:rsidR="00AF5734" w:rsidRPr="00E3628D">
        <w:rPr>
          <w:rFonts w:ascii="Arial" w:hAnsi="Arial" w:cs="Arial"/>
        </w:rPr>
        <w:t xml:space="preserve"> pracovních dnů od jejich odsouhlasení ve stavebním deníku</w:t>
      </w:r>
      <w:r w:rsidR="00AF5734">
        <w:rPr>
          <w:rFonts w:ascii="Arial" w:hAnsi="Arial" w:cs="Arial"/>
        </w:rPr>
        <w:t>.</w:t>
      </w:r>
    </w:p>
    <w:p w14:paraId="415358A5" w14:textId="77777777" w:rsidR="00B55B43" w:rsidRPr="00AB2D17" w:rsidRDefault="00B55B43" w:rsidP="001C6B75">
      <w:pPr>
        <w:spacing w:after="0"/>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27F5BAFB" w:rsidR="00AF5734" w:rsidRPr="00AB2D17" w:rsidRDefault="00B55B43" w:rsidP="007A5F1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7A5F10" w:rsidRPr="00650DF4">
        <w:rPr>
          <w:rFonts w:ascii="Arial" w:hAnsi="Arial" w:cs="Arial"/>
        </w:rPr>
        <w:t xml:space="preserve">Cena díla </w:t>
      </w:r>
      <w:r w:rsidR="00524D94">
        <w:rPr>
          <w:rFonts w:ascii="Arial" w:hAnsi="Arial" w:cs="Arial"/>
        </w:rPr>
        <w:t xml:space="preserve">za stavební část </w:t>
      </w:r>
      <w:r w:rsidR="007A5F10" w:rsidRPr="00650DF4">
        <w:rPr>
          <w:rFonts w:ascii="Arial" w:hAnsi="Arial" w:cs="Arial"/>
        </w:rPr>
        <w:t>bude hrazena na základě dílčích měsíčních daňových dokladů – faktur, vystavených objednatelem v průběhu realizace díla, a to vždy za práce provedené v předchozím kalendářním měsíci.</w:t>
      </w:r>
      <w:r w:rsidR="007A5F10" w:rsidRPr="001922F3">
        <w:rPr>
          <w:rFonts w:ascii="Arial" w:hAnsi="Arial" w:cs="Arial"/>
        </w:rPr>
        <w:t xml:space="preserve"> Daňové doklady – faktury budou splňovat náležitosti daňového dokladu dle zákona č.</w:t>
      </w:r>
      <w:r w:rsidR="003D46B3">
        <w:rPr>
          <w:rFonts w:ascii="Arial" w:hAnsi="Arial" w:cs="Arial"/>
        </w:rPr>
        <w:t> </w:t>
      </w:r>
      <w:r w:rsidR="007A5F10" w:rsidRPr="001922F3">
        <w:rPr>
          <w:rFonts w:ascii="Arial" w:hAnsi="Arial" w:cs="Arial"/>
        </w:rPr>
        <w:t xml:space="preserve">235/2004 Sb., </w:t>
      </w:r>
      <w:r w:rsidR="00FD62AA">
        <w:rPr>
          <w:rFonts w:ascii="Arial" w:hAnsi="Arial" w:cs="Arial"/>
        </w:rPr>
        <w:t>zákon o dani z přidané hodnoty</w:t>
      </w:r>
      <w:r w:rsidR="007A5F10" w:rsidRPr="00650DF4">
        <w:rPr>
          <w:rFonts w:ascii="Arial" w:hAnsi="Arial" w:cs="Arial"/>
        </w:rPr>
        <w:t>, jako i ostatní náležitosti podle zvláštních právních předpisů (dále jen „</w:t>
      </w:r>
      <w:r w:rsidR="007A5F10" w:rsidRPr="00650DF4">
        <w:rPr>
          <w:rFonts w:ascii="Arial" w:hAnsi="Arial" w:cs="Arial"/>
          <w:b/>
        </w:rPr>
        <w:t>faktura</w:t>
      </w:r>
      <w:r w:rsidR="007A5F10" w:rsidRPr="00650DF4">
        <w:rPr>
          <w:rFonts w:ascii="Arial" w:hAnsi="Arial" w:cs="Arial"/>
        </w:rPr>
        <w:t>“). Zálohy nejsou sjednány.</w:t>
      </w:r>
    </w:p>
    <w:p w14:paraId="2C7CCDF0" w14:textId="06080EFC" w:rsidR="00AF5734" w:rsidRPr="00B7443A" w:rsidRDefault="00B7443A" w:rsidP="00676289">
      <w:pPr>
        <w:pStyle w:val="Nadpis2"/>
        <w:numPr>
          <w:ilvl w:val="0"/>
          <w:numId w:val="0"/>
        </w:numPr>
        <w:suppressAutoHyphens/>
        <w:spacing w:before="0" w:after="120" w:line="240" w:lineRule="atLeast"/>
        <w:ind w:left="357" w:hanging="357"/>
        <w:rPr>
          <w:rFonts w:ascii="Arial" w:hAnsi="Arial" w:cs="Arial"/>
        </w:rPr>
      </w:pPr>
      <w:r w:rsidRPr="00B7443A">
        <w:rPr>
          <w:rFonts w:ascii="Arial" w:hAnsi="Arial" w:cs="Arial"/>
        </w:rPr>
        <w:t>2.</w:t>
      </w:r>
      <w:r>
        <w:rPr>
          <w:rFonts w:ascii="Arial" w:hAnsi="Arial" w:cs="Arial"/>
        </w:rPr>
        <w:tab/>
      </w:r>
      <w:r w:rsidR="00AF5734" w:rsidRPr="00B7443A">
        <w:rPr>
          <w:rFonts w:ascii="Arial" w:hAnsi="Arial" w:cs="Arial"/>
        </w:rPr>
        <w:t xml:space="preserve">Objednatel poskytne zhotoviteli po vystavení faktury za předchozí období podklad ve formátu *.ecp, pro vyplnění soupisu provedených prací za dané období. Poskytnutý podklad bude obsahovat všechny uzavřené předchozí soupisy, první bude zhotoviteli předán hned po podpisu této smlouvy. Zhotovitel odevzdá vyplněné podklady objednateli vždy nejpozději do 5. pracovního dne následujícího měsíce po uskutečnění dílčího plnění, a to ve formátu  *.ecp, který je editovatelný ve volně dostupném softwaru ecPartner. Instalační soubor bude poskytnut v rámci uzavření této smlouvy.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47227E6A" w:rsidR="00B55B43" w:rsidRPr="00AB2D17" w:rsidRDefault="00B7443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32B305D2"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00B55B43" w:rsidRPr="00037399">
        <w:rPr>
          <w:rFonts w:ascii="Arial" w:hAnsi="Arial" w:cs="Arial"/>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7C7CB4DF" w:rsidR="00AF5734" w:rsidRDefault="00037399"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3D46B3">
        <w:rPr>
          <w:rFonts w:ascii="Arial" w:hAnsi="Arial" w:cs="Arial"/>
        </w:rPr>
        <w:t>.</w:t>
      </w:r>
      <w:r w:rsidR="003D46B3">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678AC27A" w14:textId="1226CADB" w:rsidR="00890065" w:rsidRPr="00890065"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3E24C952" w14:textId="409E775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Pr="001922F3">
        <w:rPr>
          <w:rFonts w:ascii="Arial" w:hAnsi="Arial" w:cs="Arial"/>
        </w:rPr>
        <w:t>Konečná faktura i dílčí faktura musí mimo jiné náležitosti obsahovat:</w:t>
      </w:r>
    </w:p>
    <w:p w14:paraId="244C2A94"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výslovný název „konečná faktura“, „dílčí faktura“,</w:t>
      </w:r>
    </w:p>
    <w:p w14:paraId="190A36CD"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celkovou sjednanou cenu bez DPH,</w:t>
      </w:r>
    </w:p>
    <w:p w14:paraId="37E51171" w14:textId="77777777"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celkovou výši DPH</w:t>
      </w:r>
    </w:p>
    <w:p w14:paraId="69DAF404" w14:textId="4DFDE57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soupis všech uhrazených faktur rozčleněných na cenu bez daně a DPH</w:t>
      </w:r>
    </w:p>
    <w:p w14:paraId="4414D338" w14:textId="309617AA" w:rsidR="00890065" w:rsidRPr="008336AB" w:rsidRDefault="00890065" w:rsidP="00A512D0">
      <w:pPr>
        <w:pStyle w:val="Nadpis2"/>
        <w:numPr>
          <w:ilvl w:val="0"/>
          <w:numId w:val="0"/>
        </w:numPr>
        <w:suppressAutoHyphens/>
        <w:spacing w:before="0" w:after="120" w:line="240" w:lineRule="atLeast"/>
        <w:ind w:left="425"/>
        <w:rPr>
          <w:rFonts w:ascii="Arial" w:hAnsi="Arial" w:cs="Arial"/>
        </w:rPr>
      </w:pPr>
      <w:r w:rsidRPr="001922F3">
        <w:rPr>
          <w:rFonts w:ascii="Arial" w:hAnsi="Arial" w:cs="Arial"/>
        </w:rPr>
        <w:t>Bez kterékoliv z těchto náležitostí je konečná faktura i dílčí faktura neplatná. Není-li zhotovitel plátcem daně z přidané hodnoty, platí pro něj tato ustanovení v plném rozsahu s výjimkou rozčlenění ceny.</w:t>
      </w:r>
    </w:p>
    <w:p w14:paraId="49D017B7" w14:textId="76746349" w:rsidR="002C1EE0" w:rsidRDefault="00890065" w:rsidP="00890065">
      <w:pPr>
        <w:pStyle w:val="Nadpis2"/>
        <w:numPr>
          <w:ilvl w:val="0"/>
          <w:numId w:val="0"/>
        </w:numPr>
        <w:suppressAutoHyphens/>
        <w:spacing w:before="0" w:after="120" w:line="240" w:lineRule="atLeast"/>
        <w:ind w:left="426" w:hanging="426"/>
        <w:rPr>
          <w:rFonts w:ascii="Arial" w:hAnsi="Arial" w:cs="Arial"/>
        </w:rPr>
      </w:pPr>
      <w:r>
        <w:rPr>
          <w:rFonts w:ascii="Arial" w:eastAsia="Calibri" w:hAnsi="Arial" w:cs="Arial"/>
        </w:rPr>
        <w:t>9.</w:t>
      </w:r>
      <w:r w:rsidR="00676289">
        <w:rPr>
          <w:rFonts w:ascii="Arial" w:eastAsia="Calibri"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890065">
          <w:rPr>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86FDAA6" w:rsidR="00AF5734"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2C1EE0">
        <w:rPr>
          <w:rFonts w:ascii="Arial" w:hAnsi="Arial" w:cs="Arial"/>
        </w:rPr>
        <w:t>.</w:t>
      </w:r>
      <w:r>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3E11923F" w14:textId="7B9C82D2" w:rsidR="001C6B75" w:rsidRPr="001C6B75" w:rsidRDefault="00D84E9B" w:rsidP="00FB2F1F">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037399">
        <w:rPr>
          <w:rFonts w:ascii="Arial" w:hAnsi="Arial" w:cs="Arial"/>
        </w:rPr>
        <w:t>1</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5D13E692"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w:t>
      </w:r>
    </w:p>
    <w:p w14:paraId="5F815F21"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JAKOST DÍLA</w:t>
      </w:r>
    </w:p>
    <w:p w14:paraId="012B6B01" w14:textId="77777777" w:rsidR="00AF5734"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F298D8B"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w:t>
      </w:r>
      <w:r w:rsidR="00676289">
        <w:rPr>
          <w:rFonts w:ascii="Arial" w:hAnsi="Arial" w:cs="Arial"/>
        </w:rPr>
        <w:t xml:space="preserve"> a</w:t>
      </w:r>
      <w:r w:rsidRPr="00AB2D17">
        <w:rPr>
          <w:rFonts w:ascii="Arial" w:hAnsi="Arial" w:cs="Arial"/>
        </w:rPr>
        <w:t xml:space="preserve"> vykonavatelem autorské</w:t>
      </w:r>
      <w:r w:rsidR="00767140">
        <w:rPr>
          <w:rFonts w:ascii="Arial" w:hAnsi="Arial" w:cs="Arial"/>
        </w:rPr>
        <w:t>ho dozoru</w:t>
      </w:r>
      <w:r w:rsidR="00676289">
        <w:rPr>
          <w:rFonts w:ascii="Arial" w:hAnsi="Arial" w:cs="Arial"/>
        </w:rPr>
        <w:t>.</w:t>
      </w:r>
    </w:p>
    <w:p w14:paraId="259F7C38" w14:textId="3C2CF0E3"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23220EE8" w14:textId="77777777" w:rsidR="00FB2F1F" w:rsidRPr="00FB2F1F" w:rsidRDefault="00FB2F1F" w:rsidP="00FB2F1F">
      <w:pPr>
        <w:rPr>
          <w:lang w:eastAsia="cs-CZ"/>
        </w:rPr>
      </w:pPr>
    </w:p>
    <w:p w14:paraId="63FA4361" w14:textId="2F9DB0D0" w:rsidR="00580A8F" w:rsidRPr="001C6B75" w:rsidRDefault="00580A8F" w:rsidP="001C6B75">
      <w:pPr>
        <w:spacing w:after="0"/>
        <w:rPr>
          <w:rFonts w:ascii="Arial" w:hAnsi="Arial" w:cs="Arial"/>
          <w:lang w:eastAsia="cs-CZ"/>
        </w:rPr>
      </w:pPr>
    </w:p>
    <w:p w14:paraId="63E0D479"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w:t>
      </w:r>
    </w:p>
    <w:p w14:paraId="4344014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PROVÁDĚNÍ DÍLA</w:t>
      </w:r>
    </w:p>
    <w:p w14:paraId="4CC645DC" w14:textId="4BCFDA50"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3047CB1" w:rsidR="0042631A" w:rsidRDefault="000A59A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037399">
        <w:rPr>
          <w:rFonts w:ascii="Arial" w:hAnsi="Arial" w:cs="Arial"/>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7E99A04F" w14:textId="554E8475" w:rsidR="005E72A4" w:rsidRPr="00E64F2C" w:rsidRDefault="005E72A4" w:rsidP="005E72A4">
      <w:pPr>
        <w:pStyle w:val="Nadpis2"/>
        <w:numPr>
          <w:ilvl w:val="0"/>
          <w:numId w:val="0"/>
        </w:numPr>
        <w:suppressAutoHyphens/>
        <w:spacing w:before="0" w:after="120" w:line="240" w:lineRule="atLeast"/>
        <w:ind w:left="426" w:hanging="426"/>
        <w:rPr>
          <w:rFonts w:ascii="Arial" w:hAnsi="Arial" w:cs="Arial"/>
        </w:rPr>
      </w:pPr>
      <w:r>
        <w:rPr>
          <w:rFonts w:ascii="Arial" w:hAnsi="Arial" w:cs="Arial"/>
        </w:rPr>
        <w:t>11.</w:t>
      </w:r>
      <w:r>
        <w:rPr>
          <w:rFonts w:ascii="Arial" w:hAnsi="Arial" w:cs="Arial"/>
        </w:rPr>
        <w:tab/>
      </w:r>
      <w:r w:rsidRPr="00863129">
        <w:rPr>
          <w:rFonts w:ascii="Arial" w:hAnsi="Arial" w:cs="Arial"/>
        </w:rPr>
        <w:t>Objednatel je oprávněn prostřednictvím správce stavby příp. osoby technického dozoru nařídit přerušení stavebních prací na vymezených místech hřbitova na stanovenou dobu a vyklizení určité části staveniště s ohledem na probíhající pohřby. Přerušení prací musí být nařízeno nejpozději 24 hodin předem (nejpozději do 18.00h). Pokud kumulované přerušení z tohoto důvodu přesáhne 24 hodin, je zhotovitel oprávněn prodloužit o stejnou dobu konečn</w:t>
      </w:r>
      <w:r>
        <w:rPr>
          <w:rFonts w:ascii="Arial" w:hAnsi="Arial" w:cs="Arial"/>
        </w:rPr>
        <w:t>ý termín splnění díla</w:t>
      </w:r>
      <w:r w:rsidRPr="00863129">
        <w:rPr>
          <w:rFonts w:ascii="Arial" w:hAnsi="Arial" w:cs="Arial"/>
        </w:rPr>
        <w:t>.</w:t>
      </w:r>
    </w:p>
    <w:p w14:paraId="66A7E72A" w14:textId="77777777" w:rsidR="005E72A4" w:rsidRDefault="005E72A4" w:rsidP="005E72A4">
      <w:pPr>
        <w:pStyle w:val="Nadpis2"/>
        <w:numPr>
          <w:ilvl w:val="0"/>
          <w:numId w:val="0"/>
        </w:numPr>
        <w:suppressAutoHyphens/>
        <w:spacing w:before="0" w:after="120" w:line="240" w:lineRule="atLeast"/>
        <w:ind w:left="426" w:hanging="426"/>
        <w:rPr>
          <w:rFonts w:ascii="Arial" w:hAnsi="Arial" w:cs="Arial"/>
        </w:rPr>
      </w:pPr>
      <w:r>
        <w:rPr>
          <w:rFonts w:ascii="Arial" w:hAnsi="Arial" w:cs="Arial"/>
        </w:rPr>
        <w:t>12.</w:t>
      </w:r>
      <w:r>
        <w:rPr>
          <w:rFonts w:ascii="Arial" w:hAnsi="Arial" w:cs="Arial"/>
        </w:rPr>
        <w:tab/>
      </w:r>
      <w:r w:rsidRPr="00863129">
        <w:rPr>
          <w:rFonts w:ascii="Arial" w:hAnsi="Arial" w:cs="Arial"/>
        </w:rPr>
        <w:t xml:space="preserve">Zhotovitel </w:t>
      </w:r>
      <w:r>
        <w:rPr>
          <w:rFonts w:ascii="Arial" w:hAnsi="Arial" w:cs="Arial"/>
        </w:rPr>
        <w:t>je povinen zajistit</w:t>
      </w:r>
      <w:r w:rsidRPr="00863129">
        <w:rPr>
          <w:rFonts w:ascii="Arial" w:hAnsi="Arial" w:cs="Arial"/>
        </w:rPr>
        <w:t xml:space="preserve"> při provádění díla ochranu hrobových míst a příslušenství. Překrytí a opatření znemožňující či omezující přístup k hrobovému místu nahlásí zhotovitel objednateli nejpozději 2 pracovní dny předem.</w:t>
      </w:r>
      <w:r>
        <w:rPr>
          <w:rFonts w:ascii="Arial" w:hAnsi="Arial" w:cs="Arial"/>
        </w:rPr>
        <w:t xml:space="preserve"> </w:t>
      </w:r>
      <w:r w:rsidRPr="00182B17">
        <w:rPr>
          <w:rFonts w:ascii="Arial" w:hAnsi="Arial" w:cs="Arial"/>
        </w:rPr>
        <w:t>Na hroby, hrobová příslušenství a (další místa) je zakázáno pokládat jakékoliv předměty, materiál, nástroje, odpady apod., taktéž platí zákaz vstupu na hroby a hrobové příslušenství.</w:t>
      </w:r>
    </w:p>
    <w:p w14:paraId="5E305609" w14:textId="3B248489" w:rsidR="005E72A4" w:rsidRPr="00FB2F1F" w:rsidRDefault="005E72A4" w:rsidP="00FB2F1F">
      <w:pPr>
        <w:pStyle w:val="Nadpis2"/>
        <w:numPr>
          <w:ilvl w:val="0"/>
          <w:numId w:val="0"/>
        </w:numPr>
        <w:suppressAutoHyphens/>
        <w:spacing w:before="0" w:after="120" w:line="240" w:lineRule="atLeast"/>
        <w:ind w:left="426" w:hanging="426"/>
        <w:rPr>
          <w:rFonts w:ascii="Arial" w:hAnsi="Arial" w:cs="Arial"/>
        </w:rPr>
      </w:pPr>
      <w:r>
        <w:rPr>
          <w:rFonts w:ascii="Arial" w:hAnsi="Arial" w:cs="Arial"/>
        </w:rPr>
        <w:t>13.</w:t>
      </w:r>
      <w:r>
        <w:rPr>
          <w:rFonts w:ascii="Arial" w:hAnsi="Arial" w:cs="Arial"/>
        </w:rPr>
        <w:tab/>
        <w:t>Po celou dobu realizace díla je zhotovitel povinen respektovat zákaz</w:t>
      </w:r>
      <w:r w:rsidRPr="00182B17">
        <w:rPr>
          <w:rFonts w:ascii="Arial" w:hAnsi="Arial" w:cs="Arial"/>
        </w:rPr>
        <w:t xml:space="preserve"> vjezdu na staveniště mechanismů s celkovou hmotností (vč. nákladu) přesahující 3 tuny.</w:t>
      </w:r>
    </w:p>
    <w:p w14:paraId="236A107F" w14:textId="77777777" w:rsidR="0042631A" w:rsidRPr="00037399" w:rsidRDefault="0042631A" w:rsidP="001C6B75">
      <w:pPr>
        <w:pStyle w:val="Nadpis2"/>
        <w:numPr>
          <w:ilvl w:val="0"/>
          <w:numId w:val="0"/>
        </w:numPr>
        <w:suppressAutoHyphens/>
        <w:spacing w:before="0" w:line="240" w:lineRule="atLeast"/>
        <w:ind w:left="425" w:hanging="425"/>
        <w:rPr>
          <w:rFonts w:ascii="Arial" w:hAnsi="Arial" w:cs="Arial"/>
        </w:rPr>
      </w:pPr>
    </w:p>
    <w:p w14:paraId="7D507DC7" w14:textId="3BBF81F8"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VII.</w:t>
      </w:r>
    </w:p>
    <w:p w14:paraId="13F64983" w14:textId="77777777" w:rsidR="00B55B43" w:rsidRPr="00A141C2"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A141C2">
        <w:rPr>
          <w:rFonts w:ascii="Arial" w:hAnsi="Arial" w:cs="Arial"/>
          <w:b/>
        </w:rPr>
        <w:t>STAVEBNÍ DENÍK</w:t>
      </w:r>
    </w:p>
    <w:p w14:paraId="53CEDE56" w14:textId="77777777" w:rsidR="00BD119F" w:rsidRPr="00AB2D17" w:rsidRDefault="00BD119F" w:rsidP="00BD119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4234590B" w14:textId="77777777" w:rsidR="00BD119F" w:rsidRPr="00AB2D17" w:rsidRDefault="00BD119F" w:rsidP="00BD119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E116BDB" w14:textId="318E9BED" w:rsidR="00F16E38" w:rsidRPr="001C6B75" w:rsidRDefault="00BD119F" w:rsidP="00FB2F1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4B48DBD2" w14:textId="27F632C9" w:rsidR="00B55B43" w:rsidRPr="00870C76" w:rsidRDefault="00574502" w:rsidP="00574502">
      <w:pPr>
        <w:tabs>
          <w:tab w:val="left" w:pos="2745"/>
        </w:tabs>
        <w:rPr>
          <w:rFonts w:ascii="Arial" w:hAnsi="Arial" w:cs="Arial"/>
          <w:b/>
        </w:rPr>
      </w:pPr>
      <w:r>
        <w:rPr>
          <w:lang w:eastAsia="cs-CZ"/>
        </w:rPr>
        <w:tab/>
        <w:t xml:space="preserve">                                  </w:t>
      </w:r>
      <w:r w:rsidR="0042631A" w:rsidRPr="00870C76">
        <w:rPr>
          <w:rFonts w:ascii="Arial" w:hAnsi="Arial" w:cs="Arial"/>
          <w:b/>
        </w:rPr>
        <w:t>VIII</w:t>
      </w:r>
      <w:r w:rsidR="00B55B43" w:rsidRPr="00870C76">
        <w:rPr>
          <w:rFonts w:ascii="Arial" w:hAnsi="Arial" w:cs="Arial"/>
          <w:b/>
        </w:rPr>
        <w:t>.</w:t>
      </w:r>
    </w:p>
    <w:p w14:paraId="4525EA6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PŘEDÁNÍ A PŘEVZETÍ DÍLA</w:t>
      </w:r>
    </w:p>
    <w:p w14:paraId="1E81F73B" w14:textId="12708566"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037399">
        <w:rPr>
          <w:rFonts w:ascii="Arial" w:hAnsi="Arial" w:cs="Arial"/>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44533F3" w:rsidR="00B55B43" w:rsidRPr="00AB2D17" w:rsidRDefault="003D46B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3F407A2A" w14:textId="15052478" w:rsidR="001C6B75" w:rsidRDefault="003D46B3" w:rsidP="00FB2F1F">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je povinen do 5 </w:t>
      </w:r>
      <w:r w:rsidR="0042631A">
        <w:rPr>
          <w:rFonts w:ascii="Arial" w:hAnsi="Arial" w:cs="Arial"/>
        </w:rPr>
        <w:t xml:space="preserve">pracovních </w:t>
      </w:r>
      <w:r w:rsidR="00B55B43" w:rsidRPr="00AB2D17">
        <w:rPr>
          <w:rFonts w:ascii="Arial" w:hAnsi="Arial" w:cs="Arial"/>
        </w:rPr>
        <w:t xml:space="preserve">dnů po převzetí díla objednatelem odstranit zařízení staveniště a staveniště vyklidit. </w:t>
      </w:r>
    </w:p>
    <w:p w14:paraId="0154CC5D" w14:textId="77777777" w:rsidR="00C54CB5" w:rsidRPr="00C54CB5" w:rsidRDefault="00C54CB5" w:rsidP="00C54CB5">
      <w:pPr>
        <w:rPr>
          <w:lang w:eastAsia="cs-CZ"/>
        </w:rPr>
      </w:pPr>
    </w:p>
    <w:p w14:paraId="13A5C77F" w14:textId="70C555D9" w:rsidR="00B55B43" w:rsidRPr="00870C76" w:rsidRDefault="0042631A"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I</w:t>
      </w:r>
      <w:r w:rsidR="00B55B43" w:rsidRPr="00870C76">
        <w:rPr>
          <w:rFonts w:ascii="Arial" w:hAnsi="Arial" w:cs="Arial"/>
          <w:b/>
        </w:rPr>
        <w:t>X.</w:t>
      </w:r>
    </w:p>
    <w:p w14:paraId="59E30078" w14:textId="11804D8C"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 xml:space="preserve">ZÁRUKA ZA </w:t>
      </w:r>
      <w:r w:rsidR="0042631A" w:rsidRPr="00870C76">
        <w:rPr>
          <w:rFonts w:ascii="Arial" w:hAnsi="Arial" w:cs="Arial"/>
          <w:b/>
        </w:rPr>
        <w:t>D</w:t>
      </w:r>
      <w:r w:rsidRPr="00870C76">
        <w:rPr>
          <w:rFonts w:ascii="Arial" w:hAnsi="Arial" w:cs="Arial"/>
          <w:b/>
        </w:rPr>
        <w:t>ÍL</w:t>
      </w:r>
      <w:r w:rsidR="0042631A" w:rsidRPr="00870C76">
        <w:rPr>
          <w:rFonts w:ascii="Arial" w:hAnsi="Arial" w:cs="Arial"/>
          <w:b/>
        </w:rPr>
        <w:t>O</w:t>
      </w:r>
    </w:p>
    <w:p w14:paraId="7495D14F" w14:textId="4CBEB01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037399">
        <w:rPr>
          <w:rFonts w:ascii="Arial" w:hAnsi="Arial" w:cs="Arial"/>
        </w:rPr>
        <w:t xml:space="preserve">v délce </w:t>
      </w:r>
      <w:r w:rsidR="00767140" w:rsidRPr="00037399">
        <w:rPr>
          <w:rFonts w:ascii="Arial" w:hAnsi="Arial" w:cs="Arial"/>
        </w:rPr>
        <w:t>60</w:t>
      </w:r>
      <w:r w:rsidRPr="00037399">
        <w:rPr>
          <w:rFonts w:ascii="Arial" w:hAnsi="Arial" w:cs="Arial"/>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037399">
        <w:rPr>
          <w:rFonts w:ascii="Arial" w:hAnsi="Arial" w:cs="Arial"/>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72A7DABA" w14:textId="3E22A823" w:rsidR="00BD119F" w:rsidRDefault="00B55B43" w:rsidP="00FB2F1F">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52990D12" w14:textId="77777777" w:rsidR="00C54CB5" w:rsidRPr="00C54CB5" w:rsidRDefault="00C54CB5" w:rsidP="00C54CB5">
      <w:pPr>
        <w:rPr>
          <w:lang w:eastAsia="cs-CZ"/>
        </w:rPr>
      </w:pPr>
    </w:p>
    <w:p w14:paraId="6C10859E" w14:textId="37B6EFAA"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p>
    <w:p w14:paraId="50E2E353" w14:textId="77777777" w:rsidR="00B55B43" w:rsidRPr="00037399" w:rsidRDefault="00B55B43" w:rsidP="00A56EE2">
      <w:pPr>
        <w:pStyle w:val="Nadpis2"/>
        <w:numPr>
          <w:ilvl w:val="0"/>
          <w:numId w:val="0"/>
        </w:numPr>
        <w:suppressAutoHyphens/>
        <w:spacing w:before="0" w:after="120" w:line="240" w:lineRule="atLeast"/>
        <w:ind w:left="426" w:hanging="425"/>
        <w:jc w:val="center"/>
        <w:rPr>
          <w:rFonts w:ascii="Arial" w:hAnsi="Arial" w:cs="Arial"/>
          <w:b/>
        </w:rPr>
      </w:pPr>
      <w:r w:rsidRPr="00037399">
        <w:rPr>
          <w:rFonts w:ascii="Arial" w:hAnsi="Arial" w:cs="Arial"/>
          <w:b/>
        </w:rPr>
        <w:t>SANKCE</w:t>
      </w:r>
    </w:p>
    <w:p w14:paraId="6A7FFBE5" w14:textId="5B1DC9EF" w:rsidR="00D97251" w:rsidRPr="005D468D" w:rsidRDefault="00D97251"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se zahájením prací po předání staveniště dle podmínek sjednaných touto smlouvou, je objednatel oprávněn po zhotoviteli požadovat zaplac</w:t>
      </w:r>
      <w:r w:rsidR="004B2829" w:rsidRPr="005D468D">
        <w:rPr>
          <w:rFonts w:ascii="Arial" w:hAnsi="Arial" w:cs="Arial"/>
        </w:rPr>
        <w:t xml:space="preserve">ení smluvní pokuty ve výši </w:t>
      </w:r>
      <w:r w:rsidR="00885796">
        <w:rPr>
          <w:rFonts w:ascii="Arial" w:hAnsi="Arial" w:cs="Arial"/>
        </w:rPr>
        <w:t>0,05</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r w:rsidRPr="005D468D">
        <w:rPr>
          <w:rFonts w:ascii="Arial" w:hAnsi="Arial" w:cs="Arial"/>
        </w:rPr>
        <w:tab/>
      </w:r>
      <w:r w:rsidR="00B55B43" w:rsidRPr="005D468D">
        <w:rPr>
          <w:rFonts w:ascii="Arial" w:hAnsi="Arial" w:cs="Arial"/>
        </w:rPr>
        <w:tab/>
      </w:r>
    </w:p>
    <w:p w14:paraId="2B37DAC5" w14:textId="00393244"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 provedením a předáním díla v termínu sjednaném dle této smlouvy, je objednatel oprávněn po zhotoviteli požadovat zap</w:t>
      </w:r>
      <w:r w:rsidR="00885796">
        <w:rPr>
          <w:rFonts w:ascii="Arial" w:hAnsi="Arial" w:cs="Arial"/>
        </w:rPr>
        <w:t>lacení smluvní pokuty ve výši 0,1</w:t>
      </w:r>
      <w:r w:rsidR="00301160" w:rsidRPr="005D468D">
        <w:rPr>
          <w:rFonts w:ascii="Arial" w:hAnsi="Arial" w:cs="Arial"/>
        </w:rPr>
        <w:t>%</w:t>
      </w:r>
      <w:r w:rsidR="00870C76" w:rsidRPr="005D468D">
        <w:rPr>
          <w:rFonts w:ascii="Arial" w:hAnsi="Arial" w:cs="Arial"/>
        </w:rPr>
        <w:t xml:space="preserve"> z ceny díla bez DPH </w:t>
      </w:r>
      <w:r w:rsidRPr="005D468D">
        <w:rPr>
          <w:rFonts w:ascii="Arial" w:hAnsi="Arial" w:cs="Arial"/>
        </w:rPr>
        <w:t xml:space="preserve">za každý i započatý den prodlení. </w:t>
      </w:r>
    </w:p>
    <w:p w14:paraId="18D07576" w14:textId="78D82EF8"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že zhotovitel bude v prodlení s oceněním víceprací nebo méněprací dle této smlouvy, je objednatel oprávněn po zhotoviteli požadovat zaplace</w:t>
      </w:r>
      <w:r w:rsidR="004B2829" w:rsidRPr="005D468D">
        <w:rPr>
          <w:rFonts w:ascii="Arial" w:hAnsi="Arial" w:cs="Arial"/>
        </w:rPr>
        <w:t xml:space="preserve">ní smluvní pokuty ve výši </w:t>
      </w:r>
      <w:r w:rsidR="00885796">
        <w:rPr>
          <w:rFonts w:ascii="Arial" w:hAnsi="Arial" w:cs="Arial"/>
        </w:rPr>
        <w:t>0,05</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p>
    <w:p w14:paraId="1036E4B2" w14:textId="032C740D"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že stavbu budou realizovat poddodavatelé v rozporu s poddodavatelským schématem uvedeným v </w:t>
      </w:r>
      <w:r w:rsidR="00D45CD6" w:rsidRPr="005D468D">
        <w:rPr>
          <w:rFonts w:ascii="Arial" w:hAnsi="Arial" w:cs="Arial"/>
        </w:rPr>
        <w:t>p</w:t>
      </w:r>
      <w:r w:rsidRPr="005D468D">
        <w:rPr>
          <w:rFonts w:ascii="Arial" w:hAnsi="Arial" w:cs="Arial"/>
        </w:rPr>
        <w:t xml:space="preserve">říloze č. </w:t>
      </w:r>
      <w:r w:rsidR="00D45CD6" w:rsidRPr="005D468D">
        <w:rPr>
          <w:rFonts w:ascii="Arial" w:hAnsi="Arial" w:cs="Arial"/>
        </w:rPr>
        <w:t xml:space="preserve">2 </w:t>
      </w:r>
      <w:r w:rsidRPr="005D468D">
        <w:rPr>
          <w:rFonts w:ascii="Arial" w:hAnsi="Arial" w:cs="Arial"/>
        </w:rPr>
        <w:t>této smlouvy, je objednatel oprávněn účtovat zhot</w:t>
      </w:r>
      <w:r w:rsidR="004B2829" w:rsidRPr="005D468D">
        <w:rPr>
          <w:rFonts w:ascii="Arial" w:hAnsi="Arial" w:cs="Arial"/>
        </w:rPr>
        <w:t xml:space="preserve">oviteli smluvní pokutu ve výši </w:t>
      </w:r>
      <w:r w:rsidR="00885796">
        <w:rPr>
          <w:rFonts w:ascii="Arial" w:hAnsi="Arial" w:cs="Arial"/>
        </w:rPr>
        <w:t xml:space="preserve">10.000 </w:t>
      </w:r>
      <w:r w:rsidR="001E1E55">
        <w:rPr>
          <w:rFonts w:ascii="Arial" w:hAnsi="Arial" w:cs="Arial"/>
        </w:rPr>
        <w:t>Kč</w:t>
      </w:r>
      <w:r w:rsidR="00870C76" w:rsidRPr="005D468D">
        <w:rPr>
          <w:rFonts w:ascii="Arial" w:hAnsi="Arial" w:cs="Arial"/>
        </w:rPr>
        <w:t xml:space="preserve"> </w:t>
      </w:r>
      <w:r w:rsidRPr="005D468D">
        <w:rPr>
          <w:rFonts w:ascii="Arial" w:hAnsi="Arial" w:cs="Arial"/>
        </w:rPr>
        <w:t>za každý jednotlivý případ porušení poddodavatelského schématu.</w:t>
      </w:r>
    </w:p>
    <w:p w14:paraId="2E607700" w14:textId="0CA275A1"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vystavení jednotlivých faktur zhotovitelem a doručení jednotlivých faktur objednateli, je objednatel oprávněn </w:t>
      </w:r>
      <w:r w:rsidR="00D45CD6" w:rsidRPr="005D468D">
        <w:rPr>
          <w:rFonts w:ascii="Arial" w:hAnsi="Arial" w:cs="Arial"/>
        </w:rPr>
        <w:t>po</w:t>
      </w:r>
      <w:r w:rsidRPr="005D468D">
        <w:rPr>
          <w:rFonts w:ascii="Arial" w:hAnsi="Arial" w:cs="Arial"/>
        </w:rPr>
        <w:t xml:space="preserve"> zhotoviteli </w:t>
      </w:r>
      <w:r w:rsidR="00D45CD6" w:rsidRPr="005D468D">
        <w:rPr>
          <w:rFonts w:ascii="Arial" w:hAnsi="Arial" w:cs="Arial"/>
        </w:rPr>
        <w:t>požadovat zapla</w:t>
      </w:r>
      <w:r w:rsidR="004B2829" w:rsidRPr="005D468D">
        <w:rPr>
          <w:rFonts w:ascii="Arial" w:hAnsi="Arial" w:cs="Arial"/>
        </w:rPr>
        <w:t xml:space="preserve">cení smluvní pokuty ve výši </w:t>
      </w:r>
      <w:r w:rsidR="00885796">
        <w:rPr>
          <w:rFonts w:ascii="Arial" w:hAnsi="Arial" w:cs="Arial"/>
        </w:rPr>
        <w:t>0,05</w:t>
      </w:r>
      <w:r w:rsidR="004B2829" w:rsidRPr="005D468D">
        <w:rPr>
          <w:rFonts w:ascii="Arial" w:hAnsi="Arial" w:cs="Arial"/>
        </w:rPr>
        <w:t>% z fakturované částky</w:t>
      </w:r>
      <w:r w:rsidR="00D45CD6" w:rsidRPr="005D468D">
        <w:rPr>
          <w:rFonts w:ascii="Arial" w:hAnsi="Arial" w:cs="Arial"/>
        </w:rPr>
        <w:t xml:space="preserve"> </w:t>
      </w:r>
      <w:r w:rsidR="004409AC">
        <w:rPr>
          <w:rFonts w:ascii="Arial" w:hAnsi="Arial" w:cs="Arial"/>
        </w:rPr>
        <w:t xml:space="preserve">bez DPH </w:t>
      </w:r>
      <w:r w:rsidR="00D45CD6" w:rsidRPr="005D468D">
        <w:rPr>
          <w:rFonts w:ascii="Arial" w:hAnsi="Arial" w:cs="Arial"/>
        </w:rPr>
        <w:t>za každý i započatý den prodlení.</w:t>
      </w:r>
      <w:r w:rsidRPr="005D468D">
        <w:rPr>
          <w:rFonts w:ascii="Arial" w:hAnsi="Arial" w:cs="Arial"/>
        </w:rPr>
        <w:t xml:space="preserve"> </w:t>
      </w:r>
    </w:p>
    <w:p w14:paraId="1D73CBA2" w14:textId="7D789BF3"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4409AC">
        <w:rPr>
          <w:rFonts w:ascii="Arial" w:hAnsi="Arial" w:cs="Arial"/>
        </w:rPr>
        <w:t>V případě, že objednatel neuhradí ve sjednané lhůtě splatnosti fakturu zhotovitele vystavenou v souladu s touto smlouvou, je zhotovitel oprávněn požadovat po objednateli úhradu smluvní pokuty ve výši</w:t>
      </w:r>
      <w:r w:rsidR="00885796">
        <w:rPr>
          <w:rFonts w:ascii="Arial" w:hAnsi="Arial" w:cs="Arial"/>
        </w:rPr>
        <w:t xml:space="preserve"> 0,05</w:t>
      </w:r>
      <w:r w:rsidRPr="004409AC">
        <w:rPr>
          <w:rFonts w:ascii="Arial" w:hAnsi="Arial" w:cs="Arial"/>
        </w:rPr>
        <w:t>% z dlužné částky</w:t>
      </w:r>
      <w:r w:rsidR="004409AC">
        <w:rPr>
          <w:rFonts w:ascii="Arial" w:hAnsi="Arial" w:cs="Arial"/>
        </w:rPr>
        <w:t xml:space="preserve"> bez DPH</w:t>
      </w:r>
      <w:r w:rsidRPr="004409AC">
        <w:rPr>
          <w:rFonts w:ascii="Arial" w:hAnsi="Arial" w:cs="Arial"/>
        </w:rPr>
        <w:t xml:space="preserve"> za každý i započatý den prodlení s úhradou této faktury.</w:t>
      </w:r>
    </w:p>
    <w:p w14:paraId="7BD48EB0" w14:textId="11357812" w:rsidR="00030016" w:rsidRPr="005D468D" w:rsidRDefault="00B55B43" w:rsidP="00A56EE2">
      <w:pPr>
        <w:pStyle w:val="Nadpis2"/>
        <w:numPr>
          <w:ilvl w:val="0"/>
          <w:numId w:val="26"/>
        </w:numPr>
        <w:suppressAutoHyphens/>
        <w:spacing w:before="0" w:after="120" w:line="240" w:lineRule="atLeast"/>
        <w:ind w:left="426"/>
        <w:rPr>
          <w:rFonts w:ascii="Arial" w:hAnsi="Arial" w:cs="Arial"/>
        </w:rPr>
      </w:pPr>
      <w:r w:rsidRPr="00D71F40">
        <w:rPr>
          <w:rFonts w:ascii="Arial" w:hAnsi="Arial" w:cs="Arial"/>
        </w:rPr>
        <w:t>Objednatel je oprávněn po zhotoviteli požadovat zap</w:t>
      </w:r>
      <w:r w:rsidR="00EC7947">
        <w:rPr>
          <w:rFonts w:ascii="Arial" w:hAnsi="Arial" w:cs="Arial"/>
        </w:rPr>
        <w:t xml:space="preserve">lacení smluvní pokuty ve výši </w:t>
      </w:r>
      <w:r w:rsidR="00885796">
        <w:rPr>
          <w:rFonts w:ascii="Arial" w:hAnsi="Arial" w:cs="Arial"/>
        </w:rPr>
        <w:t xml:space="preserve">5.000 </w:t>
      </w:r>
      <w:r w:rsidR="001E1E55" w:rsidRPr="00D71F40">
        <w:rPr>
          <w:rFonts w:ascii="Arial" w:hAnsi="Arial" w:cs="Arial"/>
        </w:rPr>
        <w:t xml:space="preserve">Kč </w:t>
      </w:r>
      <w:r w:rsidRPr="00D71F40">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3F01738A" w14:textId="12D34113" w:rsidR="00030016" w:rsidRPr="005D468D" w:rsidRDefault="004B2829"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w:t>
      </w:r>
      <w:r w:rsidR="00B55B43" w:rsidRPr="005D468D">
        <w:rPr>
          <w:rFonts w:ascii="Arial" w:hAnsi="Arial" w:cs="Arial"/>
        </w:rPr>
        <w:t xml:space="preserve"> odstranění vady nebo nedodělku sepsaných v zápise o předání </w:t>
      </w:r>
      <w:r w:rsidR="00D45CD6" w:rsidRPr="005D468D">
        <w:rPr>
          <w:rFonts w:ascii="Arial" w:hAnsi="Arial" w:cs="Arial"/>
        </w:rPr>
        <w:t xml:space="preserve">a převzetí </w:t>
      </w:r>
      <w:r w:rsidR="00B55B43" w:rsidRPr="005D468D">
        <w:rPr>
          <w:rFonts w:ascii="Arial" w:hAnsi="Arial" w:cs="Arial"/>
        </w:rPr>
        <w:t>stavby je objednatel oprávněn účtovat zhotov</w:t>
      </w:r>
      <w:r w:rsidR="00030016" w:rsidRPr="005D468D">
        <w:rPr>
          <w:rFonts w:ascii="Arial" w:hAnsi="Arial" w:cs="Arial"/>
        </w:rPr>
        <w:t xml:space="preserve">iteli smluvní pokutu ve výši </w:t>
      </w:r>
      <w:r w:rsidR="00301160" w:rsidRPr="005D468D">
        <w:rPr>
          <w:rFonts w:ascii="Arial" w:hAnsi="Arial" w:cs="Arial"/>
        </w:rPr>
        <w:t xml:space="preserve"> </w:t>
      </w:r>
      <w:r w:rsidR="00885796">
        <w:rPr>
          <w:rFonts w:ascii="Arial" w:hAnsi="Arial" w:cs="Arial"/>
        </w:rPr>
        <w:t>0,03</w:t>
      </w:r>
      <w:r w:rsidR="00030016" w:rsidRPr="005D468D">
        <w:rPr>
          <w:rFonts w:ascii="Arial" w:hAnsi="Arial" w:cs="Arial"/>
        </w:rPr>
        <w:t xml:space="preserve">% z ceny díla </w:t>
      </w:r>
      <w:r w:rsidR="00301160" w:rsidRPr="005D468D">
        <w:rPr>
          <w:rFonts w:ascii="Arial" w:hAnsi="Arial" w:cs="Arial"/>
        </w:rPr>
        <w:t xml:space="preserve">bez DPH </w:t>
      </w:r>
      <w:r w:rsidR="00B55B43" w:rsidRPr="005D468D">
        <w:rPr>
          <w:rFonts w:ascii="Arial" w:hAnsi="Arial" w:cs="Arial"/>
        </w:rPr>
        <w:t>za každou vadu nebo nedodělek a každý den prodlení s jejich odstraněním.</w:t>
      </w:r>
      <w:r w:rsidR="00030016" w:rsidRPr="005D468D">
        <w:rPr>
          <w:rFonts w:ascii="Arial" w:hAnsi="Arial" w:cs="Arial"/>
        </w:rPr>
        <w:t xml:space="preserve"> Obdobně se postupuje i v případě, že zhotovitel k odstranění vady nebo nedodělku ve stanoveném termínu nenastoupí.  </w:t>
      </w:r>
    </w:p>
    <w:p w14:paraId="16E677F5" w14:textId="75618CBF"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odstranění vady nebo nedodělku</w:t>
      </w:r>
      <w:r w:rsidR="005F19CE" w:rsidRPr="005D468D">
        <w:rPr>
          <w:rFonts w:ascii="Arial" w:hAnsi="Arial" w:cs="Arial"/>
        </w:rPr>
        <w:t>, které se projevily</w:t>
      </w:r>
      <w:r w:rsidR="00B55B43" w:rsidRPr="005D468D">
        <w:rPr>
          <w:rFonts w:ascii="Arial" w:hAnsi="Arial" w:cs="Arial"/>
        </w:rPr>
        <w:t xml:space="preserve"> v záruční </w:t>
      </w:r>
      <w:r w:rsidR="005F19CE" w:rsidRPr="005D468D">
        <w:rPr>
          <w:rFonts w:ascii="Arial" w:hAnsi="Arial" w:cs="Arial"/>
        </w:rPr>
        <w:t>lhůtě,</w:t>
      </w:r>
      <w:r w:rsidR="00B55B43" w:rsidRPr="005D468D">
        <w:rPr>
          <w:rFonts w:ascii="Arial" w:hAnsi="Arial" w:cs="Arial"/>
        </w:rPr>
        <w:t xml:space="preserve"> je objednatel oprávněn účtovat zhoto</w:t>
      </w:r>
      <w:r w:rsidR="0063506F">
        <w:rPr>
          <w:rFonts w:ascii="Arial" w:hAnsi="Arial" w:cs="Arial"/>
        </w:rPr>
        <w:t>vi</w:t>
      </w:r>
      <w:r w:rsidR="0022715A">
        <w:rPr>
          <w:rFonts w:ascii="Arial" w:hAnsi="Arial" w:cs="Arial"/>
        </w:rPr>
        <w:t xml:space="preserve">teli smluvní pokutu ve výši </w:t>
      </w:r>
      <w:r w:rsidR="00885796">
        <w:rPr>
          <w:rFonts w:ascii="Arial" w:hAnsi="Arial" w:cs="Arial"/>
        </w:rPr>
        <w:t>0,02</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za každ</w:t>
      </w:r>
      <w:r w:rsidR="005F19CE" w:rsidRPr="005D468D">
        <w:rPr>
          <w:rFonts w:ascii="Arial" w:hAnsi="Arial" w:cs="Arial"/>
        </w:rPr>
        <w:t>ý den</w:t>
      </w:r>
      <w:r w:rsidR="00B55B43" w:rsidRPr="005D468D">
        <w:rPr>
          <w:rFonts w:ascii="Arial" w:hAnsi="Arial" w:cs="Arial"/>
        </w:rPr>
        <w:t xml:space="preserve"> prodlení s</w:t>
      </w:r>
      <w:r w:rsidR="005F19CE" w:rsidRPr="005D468D">
        <w:rPr>
          <w:rFonts w:ascii="Arial" w:hAnsi="Arial" w:cs="Arial"/>
        </w:rPr>
        <w:t> jejich odstraněním, a to za každou jednotlivou vadu nebo nedodělek zvlášť</w:t>
      </w:r>
      <w:r w:rsidR="00B55B43" w:rsidRPr="005D468D">
        <w:rPr>
          <w:rFonts w:ascii="Arial" w:hAnsi="Arial" w:cs="Arial"/>
        </w:rPr>
        <w:t>.</w:t>
      </w:r>
      <w:r w:rsidR="005F19CE" w:rsidRPr="005D468D">
        <w:rPr>
          <w:rFonts w:ascii="Arial" w:hAnsi="Arial" w:cs="Arial"/>
        </w:rPr>
        <w:t xml:space="preserve"> Obdobně se postupuje i v případě, že zhotovitel k odstranění vady nebo nedodělku ve stanoveném termínu nenastoupí.</w:t>
      </w:r>
      <w:r w:rsidR="00B55B43" w:rsidRPr="005D468D">
        <w:rPr>
          <w:rFonts w:ascii="Arial" w:hAnsi="Arial" w:cs="Arial"/>
        </w:rPr>
        <w:t xml:space="preserve">  </w:t>
      </w:r>
    </w:p>
    <w:p w14:paraId="35372439" w14:textId="70FCDAFE"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 xml:space="preserve">odstranění vady, která se projevila v záruční </w:t>
      </w:r>
      <w:r w:rsidR="005F19CE" w:rsidRPr="005D468D">
        <w:rPr>
          <w:rFonts w:ascii="Arial" w:hAnsi="Arial" w:cs="Arial"/>
        </w:rPr>
        <w:t>lhůtě</w:t>
      </w:r>
      <w:r w:rsidR="00B55B43" w:rsidRPr="005D468D">
        <w:rPr>
          <w:rFonts w:ascii="Arial" w:hAnsi="Arial" w:cs="Arial"/>
        </w:rPr>
        <w:t xml:space="preserve"> a byla objednatelem označena jako havárie, je objednatel oprávněn účtovat zhotov</w:t>
      </w:r>
      <w:r w:rsidRPr="005D468D">
        <w:rPr>
          <w:rFonts w:ascii="Arial" w:hAnsi="Arial" w:cs="Arial"/>
        </w:rPr>
        <w:t xml:space="preserve">iteli smluvní pokutu ve výši </w:t>
      </w:r>
      <w:r w:rsidR="00FB2F1F">
        <w:rPr>
          <w:rFonts w:ascii="Arial" w:hAnsi="Arial" w:cs="Arial"/>
        </w:rPr>
        <w:t>0,1</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 xml:space="preserve">za každý i započatý den prodlení s jejím odstraněním. </w:t>
      </w:r>
      <w:r w:rsidRPr="005D468D">
        <w:rPr>
          <w:rFonts w:ascii="Arial" w:hAnsi="Arial" w:cs="Arial"/>
        </w:rPr>
        <w:t xml:space="preserve">Obdobně se postupuje i v případě, že zhotovitel k odstranění vady nebo nedodělku ve stanoveném termínu nenastoupí.  </w:t>
      </w:r>
    </w:p>
    <w:p w14:paraId="01F5F9CF" w14:textId="3A999DFE" w:rsidR="00030016" w:rsidRPr="00A141C2"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 odstranění zařízení staveniště a vyklizení staveniště po předání a převzetí díla, je objednatel oprávněn účtovat zhotov</w:t>
      </w:r>
      <w:r w:rsidR="00030016" w:rsidRPr="005D468D">
        <w:rPr>
          <w:rFonts w:ascii="Arial" w:hAnsi="Arial" w:cs="Arial"/>
        </w:rPr>
        <w:t>iteli smluvní pokutu ve výši</w:t>
      </w:r>
      <w:r w:rsidR="00EC7947">
        <w:rPr>
          <w:rFonts w:ascii="Arial" w:hAnsi="Arial" w:cs="Arial"/>
        </w:rPr>
        <w:t xml:space="preserve"> </w:t>
      </w:r>
      <w:r w:rsidR="00FB2F1F">
        <w:rPr>
          <w:rFonts w:ascii="Arial" w:hAnsi="Arial" w:cs="Arial"/>
        </w:rPr>
        <w:t>0,02</w:t>
      </w:r>
      <w:r w:rsidR="00030016" w:rsidRPr="005D468D">
        <w:rPr>
          <w:rFonts w:ascii="Arial" w:hAnsi="Arial" w:cs="Arial"/>
        </w:rPr>
        <w:t xml:space="preserve">% z ceny </w:t>
      </w:r>
      <w:r w:rsidR="00030016" w:rsidRPr="00A141C2">
        <w:rPr>
          <w:rFonts w:ascii="Arial" w:hAnsi="Arial" w:cs="Arial"/>
        </w:rPr>
        <w:t xml:space="preserve">díla </w:t>
      </w:r>
      <w:r w:rsidR="002230B6" w:rsidRPr="00A141C2">
        <w:rPr>
          <w:rFonts w:ascii="Arial" w:hAnsi="Arial" w:cs="Arial"/>
        </w:rPr>
        <w:t xml:space="preserve">bez DPH </w:t>
      </w:r>
      <w:r w:rsidRPr="00A141C2">
        <w:rPr>
          <w:rFonts w:ascii="Arial" w:hAnsi="Arial" w:cs="Arial"/>
        </w:rPr>
        <w:t xml:space="preserve">za každý </w:t>
      </w:r>
      <w:r w:rsidR="002230B6" w:rsidRPr="00A141C2">
        <w:rPr>
          <w:rFonts w:ascii="Arial" w:hAnsi="Arial" w:cs="Arial"/>
        </w:rPr>
        <w:t xml:space="preserve">i započatý </w:t>
      </w:r>
      <w:r w:rsidRPr="00A141C2">
        <w:rPr>
          <w:rFonts w:ascii="Arial" w:hAnsi="Arial" w:cs="Arial"/>
        </w:rPr>
        <w:t>den prodlení</w:t>
      </w:r>
      <w:r w:rsidR="005F19CE" w:rsidRPr="00A141C2">
        <w:rPr>
          <w:rFonts w:ascii="Arial" w:hAnsi="Arial" w:cs="Arial"/>
        </w:rPr>
        <w:t>.</w:t>
      </w:r>
      <w:r w:rsidRPr="00A141C2">
        <w:rPr>
          <w:rFonts w:ascii="Arial" w:hAnsi="Arial" w:cs="Arial"/>
        </w:rPr>
        <w:t xml:space="preserve"> </w:t>
      </w:r>
    </w:p>
    <w:p w14:paraId="53B2F3F2" w14:textId="0BB4AF39" w:rsidR="00030016"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že závazek provést dílo zanikne před řádným ukončením díla, nezaniká nárok na smluvní pokutu, pokud vznikl dřívějším porušením povinnosti. Zánik závazku pozdním plněním </w:t>
      </w:r>
      <w:r w:rsidRPr="00AB2D17">
        <w:rPr>
          <w:rFonts w:ascii="Arial" w:hAnsi="Arial" w:cs="Arial"/>
        </w:rPr>
        <w:t>neznamená zánik nároku na smluvní pokutu za prodlení s plněním.</w:t>
      </w:r>
    </w:p>
    <w:p w14:paraId="480D4054" w14:textId="2DB2D9F3" w:rsidR="00030016" w:rsidRDefault="00B55B43" w:rsidP="00A56EE2">
      <w:pPr>
        <w:pStyle w:val="Nadpis2"/>
        <w:numPr>
          <w:ilvl w:val="0"/>
          <w:numId w:val="26"/>
        </w:numPr>
        <w:suppressAutoHyphens/>
        <w:spacing w:before="0" w:after="120" w:line="240" w:lineRule="atLeast"/>
        <w:ind w:left="426"/>
        <w:rPr>
          <w:rFonts w:ascii="Arial" w:hAnsi="Arial" w:cs="Arial"/>
        </w:rPr>
      </w:pPr>
      <w:r w:rsidRPr="00AB2D17">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32D9AE34" w14:textId="41601A9D" w:rsidR="00030016"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Smluvní pokuty jsou smluvní strany oprávněny vzájemně započíst na pohledávku druhé smluvní strany, vzniklou z této smlouvy.</w:t>
      </w:r>
    </w:p>
    <w:p w14:paraId="2A708F1F" w14:textId="6F3C240C" w:rsidR="00066BA0" w:rsidRDefault="00B55B43" w:rsidP="00FB2F1F">
      <w:pPr>
        <w:pStyle w:val="Nadpis2"/>
        <w:numPr>
          <w:ilvl w:val="0"/>
          <w:numId w:val="26"/>
        </w:numPr>
        <w:suppressAutoHyphens/>
        <w:spacing w:before="0" w:after="120" w:line="240" w:lineRule="atLeast"/>
        <w:ind w:left="426"/>
        <w:rPr>
          <w:rFonts w:ascii="Arial" w:hAnsi="Arial" w:cs="Arial"/>
        </w:rPr>
      </w:pPr>
      <w:r>
        <w:rPr>
          <w:rFonts w:ascii="Arial" w:hAnsi="Arial" w:cs="Arial"/>
        </w:rPr>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14:paraId="713FE56E" w14:textId="44C2AC4C" w:rsidR="00C54CB5" w:rsidRDefault="00C54CB5" w:rsidP="00C54CB5">
      <w:pPr>
        <w:rPr>
          <w:lang w:eastAsia="cs-CZ"/>
        </w:rPr>
      </w:pPr>
    </w:p>
    <w:p w14:paraId="7B58B7A6" w14:textId="5308751C" w:rsidR="008472EE" w:rsidRDefault="008472EE" w:rsidP="00C54CB5">
      <w:pPr>
        <w:rPr>
          <w:lang w:eastAsia="cs-CZ"/>
        </w:rPr>
      </w:pPr>
    </w:p>
    <w:p w14:paraId="06818885" w14:textId="77777777" w:rsidR="008472EE" w:rsidRPr="00C54CB5" w:rsidRDefault="008472EE" w:rsidP="00C54CB5">
      <w:pPr>
        <w:rPr>
          <w:lang w:eastAsia="cs-CZ"/>
        </w:rPr>
      </w:pPr>
    </w:p>
    <w:p w14:paraId="6E0275CD" w14:textId="5B9B73D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p>
    <w:p w14:paraId="6F6E23B8"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VYŠŠÍ MOC</w:t>
      </w:r>
    </w:p>
    <w:p w14:paraId="6F5D398F"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D6F173E" w14:textId="35AE7CE3" w:rsidR="00F16E38" w:rsidRDefault="00B55B43" w:rsidP="00FB2F1F">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w:t>
      </w:r>
      <w:r w:rsidR="001E3ADB">
        <w:rPr>
          <w:rFonts w:ascii="Arial" w:hAnsi="Arial" w:cs="Arial"/>
        </w:rPr>
        <w:t>í doručeno druhé smluvní straně.</w:t>
      </w:r>
    </w:p>
    <w:p w14:paraId="01F9D88D" w14:textId="1A85DA1C" w:rsidR="00CD7CAA" w:rsidRDefault="00CD7CAA" w:rsidP="00CD7CAA">
      <w:pPr>
        <w:rPr>
          <w:lang w:eastAsia="cs-CZ"/>
        </w:rPr>
      </w:pPr>
    </w:p>
    <w:p w14:paraId="1C0D134E" w14:textId="77777777" w:rsidR="00C54CB5" w:rsidRDefault="00C54CB5" w:rsidP="00CD7CAA">
      <w:pPr>
        <w:rPr>
          <w:lang w:eastAsia="cs-CZ"/>
        </w:rPr>
      </w:pPr>
    </w:p>
    <w:p w14:paraId="14231B92" w14:textId="77777777" w:rsidR="00CD7CAA" w:rsidRPr="00CD7CAA" w:rsidRDefault="00CD7CAA" w:rsidP="00CD7CAA">
      <w:pPr>
        <w:rPr>
          <w:lang w:eastAsia="cs-CZ"/>
        </w:rPr>
      </w:pPr>
    </w:p>
    <w:p w14:paraId="2B4DFA45" w14:textId="7A6D39BF"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XII.</w:t>
      </w:r>
    </w:p>
    <w:p w14:paraId="6986FBB6"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ZÁNIK SMLOUVY</w:t>
      </w:r>
    </w:p>
    <w:p w14:paraId="7A735C5D"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7B0CF9C9" w:rsidR="00B55B43" w:rsidRPr="00AB2D17" w:rsidRDefault="00B366A2"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 xml:space="preserve">nenastoupení zhotovitele k realizaci plnění </w:t>
      </w:r>
      <w:r w:rsidR="003553DA">
        <w:rPr>
          <w:rFonts w:ascii="Arial" w:hAnsi="Arial" w:cs="Arial"/>
        </w:rPr>
        <w:t>dí</w:t>
      </w:r>
      <w:r w:rsidR="00B55B43" w:rsidRPr="00AB2D17">
        <w:rPr>
          <w:rFonts w:ascii="Arial" w:hAnsi="Arial" w:cs="Arial"/>
        </w:rPr>
        <w:t xml:space="preserve">la </w:t>
      </w:r>
      <w:r w:rsidR="003553DA">
        <w:rPr>
          <w:rFonts w:ascii="Arial" w:hAnsi="Arial" w:cs="Arial"/>
        </w:rPr>
        <w:t>v termínu stanoveném touto smlouvou, popř. objednatelem</w:t>
      </w:r>
      <w:r w:rsidR="00B55B43" w:rsidRPr="00AB2D17">
        <w:rPr>
          <w:rFonts w:ascii="Arial" w:hAnsi="Arial" w:cs="Arial"/>
        </w:rPr>
        <w:t xml:space="preserve">, </w:t>
      </w:r>
    </w:p>
    <w:p w14:paraId="36B45203" w14:textId="77777777" w:rsidR="00550EBC" w:rsidRDefault="00B366A2" w:rsidP="00550EBC">
      <w:pPr>
        <w:pStyle w:val="Nadpis2"/>
        <w:numPr>
          <w:ilvl w:val="0"/>
          <w:numId w:val="0"/>
        </w:numPr>
        <w:suppressAutoHyphens/>
        <w:spacing w:before="0" w:after="120" w:line="240" w:lineRule="atLeast"/>
        <w:ind w:left="425" w:firstLine="1"/>
        <w:rPr>
          <w:rFonts w:ascii="Arial" w:hAnsi="Arial" w:cs="Arial"/>
        </w:rPr>
      </w:pPr>
      <w:r>
        <w:rPr>
          <w:rFonts w:ascii="Arial" w:hAnsi="Arial" w:cs="Arial"/>
        </w:rPr>
        <w:t xml:space="preserve">- </w:t>
      </w:r>
      <w:r w:rsidR="00B55B43" w:rsidRPr="00AB2D17">
        <w:rPr>
          <w:rFonts w:ascii="Arial" w:hAnsi="Arial" w:cs="Arial"/>
        </w:rPr>
        <w:t>prodlení s plněním jednotlivých částí harmonogramu prací delší</w:t>
      </w:r>
      <w:r w:rsidR="003553DA">
        <w:rPr>
          <w:rFonts w:ascii="Arial" w:hAnsi="Arial" w:cs="Arial"/>
        </w:rPr>
        <w:t xml:space="preserve"> 5 pracovních </w:t>
      </w:r>
      <w:r w:rsidR="00B55B43" w:rsidRPr="00AB2D17">
        <w:rPr>
          <w:rFonts w:ascii="Arial" w:hAnsi="Arial" w:cs="Arial"/>
        </w:rPr>
        <w:t xml:space="preserve">dnů, </w:t>
      </w:r>
    </w:p>
    <w:p w14:paraId="6A6B1246" w14:textId="0E9437C2" w:rsidR="00B55B43" w:rsidRPr="00AB2D17" w:rsidRDefault="00550EBC"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p>
    <w:p w14:paraId="03027E7E" w14:textId="6E01459B"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r w:rsidR="00B513F7" w:rsidRPr="00037399">
        <w:rPr>
          <w:rFonts w:ascii="Arial" w:hAnsi="Arial" w:cs="Arial"/>
          <w:b/>
        </w:rPr>
        <w:t>II</w:t>
      </w:r>
      <w:r w:rsidRPr="00037399">
        <w:rPr>
          <w:rFonts w:ascii="Arial" w:hAnsi="Arial" w:cs="Arial"/>
          <w:b/>
        </w:rPr>
        <w:t>.</w:t>
      </w:r>
    </w:p>
    <w:p w14:paraId="11BB6897" w14:textId="66395672"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ZÁVĚREČNÁ U</w:t>
      </w:r>
      <w:r w:rsidR="00191100" w:rsidRPr="00037399">
        <w:rPr>
          <w:rFonts w:ascii="Arial" w:hAnsi="Arial" w:cs="Arial"/>
          <w:b/>
        </w:rPr>
        <w:t>STANOVENÍ</w:t>
      </w:r>
    </w:p>
    <w:p w14:paraId="5DA82C66"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5ED53D5F"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EA12CF">
        <w:rPr>
          <w:rFonts w:ascii="Arial" w:hAnsi="Arial" w:cs="Arial"/>
        </w:rPr>
        <w:t xml:space="preserve"> a </w:t>
      </w:r>
      <w:r w:rsidR="00EA12CF" w:rsidRPr="009247E7">
        <w:rPr>
          <w:rFonts w:ascii="Arial" w:hAnsi="Arial" w:cs="Arial"/>
        </w:rPr>
        <w:t>časového</w:t>
      </w:r>
      <w:r w:rsidR="00EA12CF">
        <w:rPr>
          <w:rFonts w:ascii="Arial" w:hAnsi="Arial" w:cs="Arial"/>
        </w:rPr>
        <w:t xml:space="preserve"> </w:t>
      </w:r>
      <w:r w:rsidR="00EA12CF" w:rsidRPr="009247E7">
        <w:rPr>
          <w:rFonts w:ascii="Arial" w:hAnsi="Arial" w:cs="Arial"/>
        </w:rPr>
        <w:t>harmonogramu</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03D2BA18"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761563">
        <w:rPr>
          <w:rFonts w:ascii="Arial" w:hAnsi="Arial" w:cs="Arial"/>
        </w:rPr>
        <w:t>.</w:t>
      </w:r>
      <w:r w:rsidR="00761563">
        <w:rPr>
          <w:rFonts w:ascii="Arial" w:hAnsi="Arial" w:cs="Arial"/>
        </w:rPr>
        <w:tab/>
      </w:r>
      <w:r w:rsidR="00761563"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761563">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761563" w:rsidRPr="001A1B61">
        <w:rPr>
          <w:rFonts w:ascii="Arial" w:hAnsi="Arial" w:cs="Arial"/>
        </w:rPr>
        <w:t>mlouva</w:t>
      </w:r>
      <w:r w:rsidR="00761563">
        <w:rPr>
          <w:rFonts w:ascii="Arial" w:hAnsi="Arial" w:cs="Arial"/>
        </w:rPr>
        <w:t xml:space="preserve"> v listinné podobě</w:t>
      </w:r>
      <w:r w:rsidR="00761563" w:rsidRPr="001A1B61">
        <w:rPr>
          <w:rFonts w:ascii="Arial" w:hAnsi="Arial" w:cs="Arial"/>
        </w:rPr>
        <w:t xml:space="preserve"> je vyhotovena v</w:t>
      </w:r>
      <w:r w:rsidR="00761563">
        <w:rPr>
          <w:rFonts w:ascii="Arial" w:hAnsi="Arial" w:cs="Arial"/>
        </w:rPr>
        <w:t>e</w:t>
      </w:r>
      <w:r w:rsidR="00761563" w:rsidRPr="001A1B61">
        <w:rPr>
          <w:rFonts w:ascii="Arial" w:hAnsi="Arial" w:cs="Arial"/>
        </w:rPr>
        <w:t xml:space="preserve"> </w:t>
      </w:r>
      <w:r w:rsidR="00D84E9B">
        <w:rPr>
          <w:rFonts w:ascii="Arial" w:hAnsi="Arial" w:cs="Arial"/>
        </w:rPr>
        <w:t>2</w:t>
      </w:r>
      <w:r w:rsidR="00761563" w:rsidRPr="001A1B61">
        <w:rPr>
          <w:rFonts w:ascii="Arial" w:hAnsi="Arial" w:cs="Arial"/>
        </w:rPr>
        <w:t xml:space="preserve"> stejnopisech s platností originálu s tím, že objednatel </w:t>
      </w:r>
      <w:r w:rsidR="00D84E9B">
        <w:rPr>
          <w:rFonts w:ascii="Arial" w:hAnsi="Arial" w:cs="Arial"/>
        </w:rPr>
        <w:t>i zhotovitel obdrží</w:t>
      </w:r>
      <w:r w:rsidR="00761563" w:rsidRPr="001A1B61">
        <w:rPr>
          <w:rFonts w:ascii="Arial" w:hAnsi="Arial" w:cs="Arial"/>
        </w:rPr>
        <w:t xml:space="preserve"> </w:t>
      </w:r>
      <w:r w:rsidR="00761563">
        <w:rPr>
          <w:rFonts w:ascii="Arial" w:hAnsi="Arial" w:cs="Arial"/>
        </w:rPr>
        <w:t>1</w:t>
      </w:r>
      <w:r w:rsidR="00D84E9B">
        <w:rPr>
          <w:rFonts w:ascii="Arial" w:hAnsi="Arial" w:cs="Arial"/>
        </w:rPr>
        <w:t xml:space="preserve"> vyhotovení</w:t>
      </w:r>
      <w:r w:rsidR="00761563" w:rsidRPr="001A1B61">
        <w:rPr>
          <w:rFonts w:ascii="Arial" w:hAnsi="Arial" w:cs="Arial"/>
        </w:rPr>
        <w:t>.</w:t>
      </w:r>
    </w:p>
    <w:p w14:paraId="646291E7" w14:textId="30513E6C"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1E3ADB">
        <w:rPr>
          <w:rFonts w:ascii="Arial" w:hAnsi="Arial" w:cs="Arial"/>
        </w:rPr>
        <w:t>……..</w:t>
      </w:r>
      <w:r w:rsidR="00767140">
        <w:rPr>
          <w:rFonts w:ascii="Arial" w:hAnsi="Arial" w:cs="Arial"/>
        </w:rPr>
        <w:t>/</w:t>
      </w:r>
      <w:r w:rsidR="00B55B43" w:rsidRPr="00AB2D17">
        <w:rPr>
          <w:rFonts w:ascii="Arial" w:hAnsi="Arial" w:cs="Arial"/>
        </w:rPr>
        <w:t xml:space="preserve">……. ze dne …….. </w:t>
      </w:r>
    </w:p>
    <w:p w14:paraId="13B5F4D5" w14:textId="6A34855F"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665406E2"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p>
    <w:p w14:paraId="47F07E7E" w14:textId="3DE89AE6" w:rsidR="00B55B43" w:rsidRPr="00AB2D17" w:rsidRDefault="0076714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EE2209">
        <w:rPr>
          <w:rFonts w:ascii="Arial" w:hAnsi="Arial" w:cs="Arial"/>
        </w:rPr>
        <w:tab/>
      </w:r>
      <w:r w:rsidR="00EE2209">
        <w:rPr>
          <w:rFonts w:ascii="Arial" w:hAnsi="Arial" w:cs="Arial"/>
        </w:rPr>
        <w:tab/>
      </w:r>
      <w:r w:rsidR="00EE2209">
        <w:rPr>
          <w:rFonts w:ascii="Arial" w:hAnsi="Arial" w:cs="Arial"/>
        </w:rPr>
        <w:tab/>
      </w:r>
      <w:r w:rsidR="00EE2209">
        <w:rPr>
          <w:rFonts w:ascii="Arial" w:hAnsi="Arial" w:cs="Arial"/>
        </w:rPr>
        <w:tab/>
      </w:r>
      <w:r w:rsidR="00191100">
        <w:rPr>
          <w:rFonts w:ascii="Arial" w:hAnsi="Arial" w:cs="Arial"/>
        </w:rPr>
        <w:tab/>
      </w:r>
      <w:r>
        <w:rPr>
          <w:rFonts w:ascii="Arial" w:hAnsi="Arial" w:cs="Arial"/>
        </w:rPr>
        <w:t>V </w:t>
      </w:r>
      <w:r w:rsidR="00B513F7" w:rsidRPr="008472EE">
        <w:rPr>
          <w:rFonts w:ascii="Arial" w:hAnsi="Arial" w:cs="Arial"/>
          <w:highlight w:val="yellow"/>
        </w:rPr>
        <w:t>……………………</w:t>
      </w:r>
    </w:p>
    <w:p w14:paraId="70318582" w14:textId="503CFCB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za objednatele</w:t>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EE2209">
        <w:rPr>
          <w:rFonts w:ascii="Arial" w:hAnsi="Arial" w:cs="Arial"/>
        </w:rPr>
        <w:tab/>
      </w:r>
      <w:r w:rsidR="00EE2209">
        <w:rPr>
          <w:rFonts w:ascii="Arial" w:hAnsi="Arial" w:cs="Arial"/>
        </w:rPr>
        <w:tab/>
      </w:r>
      <w:r w:rsidR="00EE2209">
        <w:rPr>
          <w:rFonts w:ascii="Arial" w:hAnsi="Arial" w:cs="Arial"/>
        </w:rPr>
        <w:tab/>
      </w:r>
      <w:r w:rsidRPr="00AB2D17">
        <w:rPr>
          <w:rFonts w:ascii="Arial" w:hAnsi="Arial" w:cs="Arial"/>
        </w:rPr>
        <w:t>za zhotovitele</w:t>
      </w:r>
    </w:p>
    <w:p w14:paraId="3EC1EC13" w14:textId="59EE7F0D" w:rsidR="00191100" w:rsidRDefault="00191100" w:rsidP="00037399">
      <w:pPr>
        <w:pStyle w:val="Nadpis2"/>
        <w:numPr>
          <w:ilvl w:val="0"/>
          <w:numId w:val="0"/>
        </w:numPr>
        <w:suppressAutoHyphens/>
        <w:spacing w:before="0" w:after="120" w:line="240" w:lineRule="atLeast"/>
        <w:ind w:left="425" w:hanging="425"/>
        <w:rPr>
          <w:rFonts w:ascii="Arial" w:hAnsi="Arial" w:cs="Arial"/>
        </w:rPr>
      </w:pPr>
    </w:p>
    <w:p w14:paraId="49A1743D" w14:textId="27FAF98B" w:rsidR="00767140" w:rsidRDefault="00767140" w:rsidP="00037399">
      <w:pPr>
        <w:pStyle w:val="Nadpis2"/>
        <w:numPr>
          <w:ilvl w:val="0"/>
          <w:numId w:val="0"/>
        </w:numPr>
        <w:suppressAutoHyphens/>
        <w:spacing w:before="0" w:after="120" w:line="240" w:lineRule="atLeast"/>
        <w:ind w:left="425" w:hanging="425"/>
        <w:rPr>
          <w:rFonts w:ascii="Arial" w:hAnsi="Arial" w:cs="Arial"/>
        </w:rPr>
      </w:pPr>
    </w:p>
    <w:p w14:paraId="62440C68" w14:textId="6002B384" w:rsidR="00A512D0" w:rsidRDefault="00A512D0" w:rsidP="00A512D0">
      <w:pPr>
        <w:rPr>
          <w:lang w:eastAsia="cs-CZ"/>
        </w:rPr>
      </w:pPr>
    </w:p>
    <w:p w14:paraId="308A62C1" w14:textId="5125BDEA" w:rsidR="00191100" w:rsidRDefault="00EE2209" w:rsidP="00FB2F1F">
      <w:pPr>
        <w:pStyle w:val="Nadpis2"/>
        <w:numPr>
          <w:ilvl w:val="0"/>
          <w:numId w:val="0"/>
        </w:numPr>
        <w:suppressAutoHyphens/>
        <w:spacing w:before="0" w:after="120"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9110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91100">
        <w:rPr>
          <w:rFonts w:ascii="Arial" w:hAnsi="Arial" w:cs="Arial"/>
        </w:rPr>
        <w:tab/>
      </w:r>
      <w:r w:rsidR="00191100" w:rsidRPr="008472EE">
        <w:rPr>
          <w:rFonts w:ascii="Arial" w:hAnsi="Arial" w:cs="Arial"/>
          <w:highlight w:val="yellow"/>
        </w:rPr>
        <w:t>……………………………</w:t>
      </w:r>
    </w:p>
    <w:p w14:paraId="47FB5563" w14:textId="77777777" w:rsidR="00191100" w:rsidRPr="00037399" w:rsidRDefault="00191100" w:rsidP="00EE2209">
      <w:pPr>
        <w:pStyle w:val="Nadpis2"/>
        <w:numPr>
          <w:ilvl w:val="0"/>
          <w:numId w:val="0"/>
        </w:numPr>
        <w:suppressAutoHyphens/>
        <w:spacing w:before="0" w:line="240" w:lineRule="atLeast"/>
        <w:ind w:left="425" w:hanging="425"/>
        <w:rPr>
          <w:rFonts w:ascii="Arial" w:hAnsi="Arial" w:cs="Arial"/>
        </w:rPr>
      </w:pPr>
      <w:r>
        <w:rPr>
          <w:rFonts w:ascii="Arial" w:hAnsi="Arial" w:cs="Arial"/>
        </w:rPr>
        <w:t>RNDr. Věra Palkovská</w:t>
      </w:r>
    </w:p>
    <w:p w14:paraId="105475F4" w14:textId="2AA7D711" w:rsidR="00B55B43" w:rsidRDefault="001922F3" w:rsidP="00EE2209">
      <w:pPr>
        <w:pStyle w:val="Nadpis2"/>
        <w:numPr>
          <w:ilvl w:val="0"/>
          <w:numId w:val="0"/>
        </w:numPr>
        <w:suppressAutoHyphens/>
        <w:spacing w:before="0" w:line="240" w:lineRule="atLeast"/>
        <w:ind w:left="425" w:hanging="425"/>
        <w:rPr>
          <w:rFonts w:ascii="Arial" w:hAnsi="Arial" w:cs="Arial"/>
        </w:rPr>
      </w:pPr>
      <w:r>
        <w:rPr>
          <w:rFonts w:ascii="Arial" w:hAnsi="Arial" w:cs="Arial"/>
        </w:rPr>
        <w:t>p</w:t>
      </w:r>
      <w:r w:rsidR="00191100" w:rsidRPr="00872B18">
        <w:rPr>
          <w:rFonts w:ascii="Arial" w:hAnsi="Arial" w:cs="Arial"/>
        </w:rPr>
        <w:t>rimátorka</w:t>
      </w:r>
    </w:p>
    <w:p w14:paraId="486F6BD6" w14:textId="06459097" w:rsidR="007B19F2" w:rsidRDefault="007B19F2" w:rsidP="00191100">
      <w:pPr>
        <w:rPr>
          <w:rFonts w:ascii="Arial" w:hAnsi="Arial" w:cs="Arial"/>
        </w:rPr>
      </w:pPr>
    </w:p>
    <w:sectPr w:rsidR="007B19F2"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768E6" w14:textId="77777777" w:rsidR="00815396" w:rsidRDefault="00815396" w:rsidP="00B55B43">
      <w:pPr>
        <w:spacing w:after="0" w:line="240" w:lineRule="auto"/>
      </w:pPr>
      <w:r>
        <w:separator/>
      </w:r>
    </w:p>
  </w:endnote>
  <w:endnote w:type="continuationSeparator" w:id="0">
    <w:p w14:paraId="6847FFE2" w14:textId="77777777" w:rsidR="00815396" w:rsidRDefault="00815396"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0A172AAC"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9915A6">
            <w:rPr>
              <w:rFonts w:ascii="Arial" w:hAnsi="Arial" w:cs="Arial"/>
              <w:noProof/>
              <w:sz w:val="16"/>
              <w:szCs w:val="16"/>
            </w:rPr>
            <w:t>7</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9915A6">
            <w:rPr>
              <w:rFonts w:ascii="Arial" w:hAnsi="Arial" w:cs="Arial"/>
              <w:noProof/>
              <w:sz w:val="16"/>
              <w:szCs w:val="16"/>
            </w:rPr>
            <w:t>14</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C1313" w14:textId="77777777" w:rsidR="00815396" w:rsidRDefault="00815396" w:rsidP="00B55B43">
      <w:pPr>
        <w:spacing w:after="0" w:line="240" w:lineRule="auto"/>
      </w:pPr>
      <w:r>
        <w:separator/>
      </w:r>
    </w:p>
  </w:footnote>
  <w:footnote w:type="continuationSeparator" w:id="0">
    <w:p w14:paraId="42797F70" w14:textId="77777777" w:rsidR="00815396" w:rsidRDefault="00815396"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5260DD52"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31E3FD01"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DD85680"/>
    <w:multiLevelType w:val="hybridMultilevel"/>
    <w:tmpl w:val="2C52A80A"/>
    <w:lvl w:ilvl="0" w:tplc="FAF2A32E">
      <w:start w:val="1"/>
      <w:numFmt w:val="decimal"/>
      <w:lvlText w:val="%1."/>
      <w:lvlJc w:val="left"/>
      <w:pPr>
        <w:ind w:left="644"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235144E"/>
    <w:multiLevelType w:val="hybridMultilevel"/>
    <w:tmpl w:val="B0E6F06A"/>
    <w:lvl w:ilvl="0" w:tplc="07BAC2B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06DD6"/>
    <w:multiLevelType w:val="hybridMultilevel"/>
    <w:tmpl w:val="F95CD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E34CCA"/>
    <w:multiLevelType w:val="hybridMultilevel"/>
    <w:tmpl w:val="5F048A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4F676A"/>
    <w:multiLevelType w:val="hybridMultilevel"/>
    <w:tmpl w:val="F3BE704E"/>
    <w:lvl w:ilvl="0" w:tplc="0405000F">
      <w:start w:val="15"/>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D6582"/>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27E54"/>
    <w:multiLevelType w:val="hybridMultilevel"/>
    <w:tmpl w:val="46DE27D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4ED3710"/>
    <w:multiLevelType w:val="hybridMultilevel"/>
    <w:tmpl w:val="CB50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3" w15:restartNumberingAfterBreak="0">
    <w:nsid w:val="47EE2C0C"/>
    <w:multiLevelType w:val="hybridMultilevel"/>
    <w:tmpl w:val="048C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5E6455"/>
    <w:multiLevelType w:val="hybridMultilevel"/>
    <w:tmpl w:val="CE680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B94D1D"/>
    <w:multiLevelType w:val="hybridMultilevel"/>
    <w:tmpl w:val="17486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2B7E9A"/>
    <w:multiLevelType w:val="hybridMultilevel"/>
    <w:tmpl w:val="E82ED682"/>
    <w:lvl w:ilvl="0" w:tplc="07BAC2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D173CD"/>
    <w:multiLevelType w:val="hybridMultilevel"/>
    <w:tmpl w:val="9086D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22392C"/>
    <w:multiLevelType w:val="hybridMultilevel"/>
    <w:tmpl w:val="F6B8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926CF2"/>
    <w:multiLevelType w:val="hybridMultilevel"/>
    <w:tmpl w:val="80687C04"/>
    <w:lvl w:ilvl="0" w:tplc="C57249C0">
      <w:start w:val="2"/>
      <w:numFmt w:val="lowerLetter"/>
      <w:lvlText w:val="%1)"/>
      <w:lvlJc w:val="left"/>
      <w:pPr>
        <w:tabs>
          <w:tab w:val="num" w:pos="705"/>
        </w:tabs>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3"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79841AC9"/>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E171F4"/>
    <w:multiLevelType w:val="hybridMultilevel"/>
    <w:tmpl w:val="ACACF47A"/>
    <w:lvl w:ilvl="0" w:tplc="19FC4B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6"/>
  </w:num>
  <w:num w:numId="8">
    <w:abstractNumId w:val="0"/>
  </w:num>
  <w:num w:numId="9">
    <w:abstractNumId w:val="2"/>
  </w:num>
  <w:num w:numId="10">
    <w:abstractNumId w:val="2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num>
  <w:num w:numId="22">
    <w:abstractNumId w:val="19"/>
  </w:num>
  <w:num w:numId="23">
    <w:abstractNumId w:val="14"/>
  </w:num>
  <w:num w:numId="24">
    <w:abstractNumId w:val="18"/>
  </w:num>
  <w:num w:numId="25">
    <w:abstractNumId w:val="10"/>
  </w:num>
  <w:num w:numId="26">
    <w:abstractNumId w:val="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2"/>
  </w:num>
  <w:num w:numId="46">
    <w:abstractNumId w:val="25"/>
  </w:num>
  <w:num w:numId="47">
    <w:abstractNumId w:val="21"/>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623B"/>
    <w:rsid w:val="00020DE2"/>
    <w:rsid w:val="00030016"/>
    <w:rsid w:val="00037399"/>
    <w:rsid w:val="00040327"/>
    <w:rsid w:val="000546FD"/>
    <w:rsid w:val="00066BA0"/>
    <w:rsid w:val="00073C68"/>
    <w:rsid w:val="0008552C"/>
    <w:rsid w:val="00097241"/>
    <w:rsid w:val="000A59AA"/>
    <w:rsid w:val="000F7599"/>
    <w:rsid w:val="001010E9"/>
    <w:rsid w:val="00164BD6"/>
    <w:rsid w:val="00164E41"/>
    <w:rsid w:val="00170CFC"/>
    <w:rsid w:val="00191100"/>
    <w:rsid w:val="001922F3"/>
    <w:rsid w:val="001B6B89"/>
    <w:rsid w:val="001C212A"/>
    <w:rsid w:val="001C6B75"/>
    <w:rsid w:val="001E1E55"/>
    <w:rsid w:val="001E29CB"/>
    <w:rsid w:val="001E3ADB"/>
    <w:rsid w:val="002052B9"/>
    <w:rsid w:val="002227FC"/>
    <w:rsid w:val="002230B6"/>
    <w:rsid w:val="0022373D"/>
    <w:rsid w:val="0022715A"/>
    <w:rsid w:val="00274D37"/>
    <w:rsid w:val="00282212"/>
    <w:rsid w:val="002823D1"/>
    <w:rsid w:val="00283017"/>
    <w:rsid w:val="00293BFD"/>
    <w:rsid w:val="002C1EE0"/>
    <w:rsid w:val="00301160"/>
    <w:rsid w:val="0030297A"/>
    <w:rsid w:val="003431E1"/>
    <w:rsid w:val="003553DA"/>
    <w:rsid w:val="003636B7"/>
    <w:rsid w:val="003636DB"/>
    <w:rsid w:val="003658B6"/>
    <w:rsid w:val="00375632"/>
    <w:rsid w:val="00387B12"/>
    <w:rsid w:val="003A13B7"/>
    <w:rsid w:val="003B7A21"/>
    <w:rsid w:val="003D46B3"/>
    <w:rsid w:val="00405709"/>
    <w:rsid w:val="00422849"/>
    <w:rsid w:val="0042631A"/>
    <w:rsid w:val="0043539C"/>
    <w:rsid w:val="004409AC"/>
    <w:rsid w:val="004600C2"/>
    <w:rsid w:val="0046227D"/>
    <w:rsid w:val="00491436"/>
    <w:rsid w:val="004B03DA"/>
    <w:rsid w:val="004B2829"/>
    <w:rsid w:val="004B330F"/>
    <w:rsid w:val="004C2105"/>
    <w:rsid w:val="004E6556"/>
    <w:rsid w:val="00517B3E"/>
    <w:rsid w:val="00524D94"/>
    <w:rsid w:val="00531E86"/>
    <w:rsid w:val="005326EC"/>
    <w:rsid w:val="00542572"/>
    <w:rsid w:val="00550EBC"/>
    <w:rsid w:val="00556A41"/>
    <w:rsid w:val="00574502"/>
    <w:rsid w:val="00580A8F"/>
    <w:rsid w:val="00584709"/>
    <w:rsid w:val="00597D31"/>
    <w:rsid w:val="005B5647"/>
    <w:rsid w:val="005D468D"/>
    <w:rsid w:val="005E34B7"/>
    <w:rsid w:val="005E72A4"/>
    <w:rsid w:val="005F19CE"/>
    <w:rsid w:val="005F7F9E"/>
    <w:rsid w:val="00623CF6"/>
    <w:rsid w:val="0062436F"/>
    <w:rsid w:val="00630B4A"/>
    <w:rsid w:val="0063506F"/>
    <w:rsid w:val="00650DF4"/>
    <w:rsid w:val="00655FCB"/>
    <w:rsid w:val="00676289"/>
    <w:rsid w:val="00696E63"/>
    <w:rsid w:val="00696F62"/>
    <w:rsid w:val="00697382"/>
    <w:rsid w:val="006C0324"/>
    <w:rsid w:val="006C6992"/>
    <w:rsid w:val="006E03FA"/>
    <w:rsid w:val="006F6319"/>
    <w:rsid w:val="00726EAD"/>
    <w:rsid w:val="007575CC"/>
    <w:rsid w:val="00761563"/>
    <w:rsid w:val="00767140"/>
    <w:rsid w:val="00786EF0"/>
    <w:rsid w:val="007A5F10"/>
    <w:rsid w:val="007B19F2"/>
    <w:rsid w:val="007B3C86"/>
    <w:rsid w:val="007D66CE"/>
    <w:rsid w:val="007D757A"/>
    <w:rsid w:val="008057B5"/>
    <w:rsid w:val="00815396"/>
    <w:rsid w:val="00845D75"/>
    <w:rsid w:val="008472EE"/>
    <w:rsid w:val="00867D02"/>
    <w:rsid w:val="00870C76"/>
    <w:rsid w:val="00871335"/>
    <w:rsid w:val="00882048"/>
    <w:rsid w:val="00883A98"/>
    <w:rsid w:val="00885796"/>
    <w:rsid w:val="00890065"/>
    <w:rsid w:val="008A104B"/>
    <w:rsid w:val="00905CD1"/>
    <w:rsid w:val="009247E7"/>
    <w:rsid w:val="00943729"/>
    <w:rsid w:val="009704D4"/>
    <w:rsid w:val="00976208"/>
    <w:rsid w:val="009832F6"/>
    <w:rsid w:val="009915A6"/>
    <w:rsid w:val="00992D77"/>
    <w:rsid w:val="0099340A"/>
    <w:rsid w:val="00993FBC"/>
    <w:rsid w:val="009968DD"/>
    <w:rsid w:val="009A65EE"/>
    <w:rsid w:val="00A0312C"/>
    <w:rsid w:val="00A141C2"/>
    <w:rsid w:val="00A23763"/>
    <w:rsid w:val="00A30D51"/>
    <w:rsid w:val="00A438E1"/>
    <w:rsid w:val="00A512D0"/>
    <w:rsid w:val="00A56EE2"/>
    <w:rsid w:val="00A56F05"/>
    <w:rsid w:val="00A6734D"/>
    <w:rsid w:val="00AA3828"/>
    <w:rsid w:val="00AA3999"/>
    <w:rsid w:val="00AF5734"/>
    <w:rsid w:val="00B12A4C"/>
    <w:rsid w:val="00B17FA0"/>
    <w:rsid w:val="00B2020B"/>
    <w:rsid w:val="00B31868"/>
    <w:rsid w:val="00B366A2"/>
    <w:rsid w:val="00B434A1"/>
    <w:rsid w:val="00B513F7"/>
    <w:rsid w:val="00B55B43"/>
    <w:rsid w:val="00B7443A"/>
    <w:rsid w:val="00BB1329"/>
    <w:rsid w:val="00BB2F1F"/>
    <w:rsid w:val="00BD119F"/>
    <w:rsid w:val="00BE4853"/>
    <w:rsid w:val="00BF1105"/>
    <w:rsid w:val="00C228B0"/>
    <w:rsid w:val="00C37B09"/>
    <w:rsid w:val="00C401D0"/>
    <w:rsid w:val="00C54CB5"/>
    <w:rsid w:val="00CA15A2"/>
    <w:rsid w:val="00CC405B"/>
    <w:rsid w:val="00CD7CAA"/>
    <w:rsid w:val="00CF0FC6"/>
    <w:rsid w:val="00CF7579"/>
    <w:rsid w:val="00D17C03"/>
    <w:rsid w:val="00D25CD5"/>
    <w:rsid w:val="00D264AA"/>
    <w:rsid w:val="00D355F0"/>
    <w:rsid w:val="00D45CD6"/>
    <w:rsid w:val="00D615E3"/>
    <w:rsid w:val="00D71F40"/>
    <w:rsid w:val="00D84E9B"/>
    <w:rsid w:val="00D97251"/>
    <w:rsid w:val="00DB2A9B"/>
    <w:rsid w:val="00DB4F8C"/>
    <w:rsid w:val="00DE656C"/>
    <w:rsid w:val="00E1718D"/>
    <w:rsid w:val="00E24CAE"/>
    <w:rsid w:val="00EA12CF"/>
    <w:rsid w:val="00EB3935"/>
    <w:rsid w:val="00EC7947"/>
    <w:rsid w:val="00ED1EAE"/>
    <w:rsid w:val="00ED53BF"/>
    <w:rsid w:val="00EE2209"/>
    <w:rsid w:val="00F10B04"/>
    <w:rsid w:val="00F140E1"/>
    <w:rsid w:val="00F164E8"/>
    <w:rsid w:val="00F16E38"/>
    <w:rsid w:val="00F96CAB"/>
    <w:rsid w:val="00F96E61"/>
    <w:rsid w:val="00FA2577"/>
    <w:rsid w:val="00FA4057"/>
    <w:rsid w:val="00FA5EEB"/>
    <w:rsid w:val="00FB270F"/>
    <w:rsid w:val="00FB2F1F"/>
    <w:rsid w:val="00FB5A65"/>
    <w:rsid w:val="00FB5CB1"/>
    <w:rsid w:val="00FD6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D84E9B"/>
    <w:pPr>
      <w:ind w:left="720"/>
      <w:contextualSpacing/>
    </w:pPr>
  </w:style>
  <w:style w:type="paragraph" w:styleId="Normlnweb">
    <w:name w:val="Normal (Web)"/>
    <w:basedOn w:val="Normln"/>
    <w:uiPriority w:val="99"/>
    <w:semiHidden/>
    <w:unhideWhenUsed/>
    <w:rsid w:val="009968DD"/>
    <w:pPr>
      <w:spacing w:before="100" w:beforeAutospacing="1" w:after="100" w:afterAutospacing="1" w:line="240" w:lineRule="auto"/>
    </w:pPr>
    <w:rPr>
      <w:rFonts w:ascii="Times New Roman" w:eastAsiaTheme="minorHAnsi" w:hAnsi="Times New Roman"/>
      <w:sz w:val="24"/>
      <w:szCs w:val="24"/>
      <w:lang w:eastAsia="cs-CZ"/>
    </w:rPr>
  </w:style>
  <w:style w:type="character" w:styleId="Siln">
    <w:name w:val="Strong"/>
    <w:basedOn w:val="Standardnpsmoodstavce"/>
    <w:uiPriority w:val="22"/>
    <w:qFormat/>
    <w:rsid w:val="00AA3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4297">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286088047">
      <w:bodyDiv w:val="1"/>
      <w:marLeft w:val="0"/>
      <w:marRight w:val="0"/>
      <w:marTop w:val="0"/>
      <w:marBottom w:val="0"/>
      <w:divBdr>
        <w:top w:val="none" w:sz="0" w:space="0" w:color="auto"/>
        <w:left w:val="none" w:sz="0" w:space="0" w:color="auto"/>
        <w:bottom w:val="none" w:sz="0" w:space="0" w:color="auto"/>
        <w:right w:val="none" w:sz="0" w:space="0" w:color="auto"/>
      </w:divBdr>
    </w:div>
    <w:div w:id="29853305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061322495">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 w:id="1884096158">
      <w:bodyDiv w:val="1"/>
      <w:marLeft w:val="0"/>
      <w:marRight w:val="0"/>
      <w:marTop w:val="0"/>
      <w:marBottom w:val="0"/>
      <w:divBdr>
        <w:top w:val="none" w:sz="0" w:space="0" w:color="auto"/>
        <w:left w:val="none" w:sz="0" w:space="0" w:color="auto"/>
        <w:bottom w:val="none" w:sz="0" w:space="0" w:color="auto"/>
        <w:right w:val="none" w:sz="0" w:space="0" w:color="auto"/>
      </w:divBdr>
    </w:div>
    <w:div w:id="1888714577">
      <w:bodyDiv w:val="1"/>
      <w:marLeft w:val="0"/>
      <w:marRight w:val="0"/>
      <w:marTop w:val="0"/>
      <w:marBottom w:val="0"/>
      <w:divBdr>
        <w:top w:val="none" w:sz="0" w:space="0" w:color="auto"/>
        <w:left w:val="none" w:sz="0" w:space="0" w:color="auto"/>
        <w:bottom w:val="none" w:sz="0" w:space="0" w:color="auto"/>
        <w:right w:val="none" w:sz="0" w:space="0" w:color="auto"/>
      </w:divBdr>
    </w:div>
    <w:div w:id="19603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E6776-6A2F-4E09-9941-F6B538A3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5761</Words>
  <Characters>33993</Characters>
  <Application>Microsoft Office Word</Application>
  <DocSecurity>0</DocSecurity>
  <Lines>283</Lines>
  <Paragraphs>79</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zhotovení stavby kolumbária, sestávající z 12 samostat</vt:lpstr>
      <vt:lpstr>    Jednotlivými stavebními objekty kolumbária se rozumí samostatné stavby určené k </vt:lpstr>
      <vt:lpstr>    Součástí díla je rovněž dodávka a osázení urnových schránek určených k ukládání </vt:lpstr>
      <vt:lpstr>    Provedením stavby se rozumí úplné, funkční a bezvadné provedení všech stavebních</vt:lpstr>
      <vt:lpstr>    Pro nastavení komunikace, výměnu dat, správu, archivaci dat a nastavení procesní</vt:lpstr>
      <vt:lpstr>    Zhotovitel odevzdá v rámci předání staveniště objednateli nabídkový rozpočet sta</vt:lpstr>
      <vt:lpstr>    Dokumentace skutečného provedení stavby bude provedena podle následujících zásad</vt:lpstr>
      <vt:lpstr>    Dokumentace skutečného provedení stavby bude předána objednateli nejpozději v de</vt:lpstr>
      <vt:lpstr>    Geodetické zaměření skutečného provedení díla bude provedeno a ověřeno oprávněný</vt:lpstr>
      <vt:lpstr>    10.	Práce a dodávky, které v projektové dokumentaci obsaženy nejsou a na jejichž</vt:lpstr>
      <vt:lpstr>    11.	Zhotovitel potvrzuje, že se k datu podpisu této smlouvy seznámil s rozsahem,</vt:lpstr>
      <vt:lpstr>    12.	Objednatel se zavazuje předmět díla bez vad a nedodělků převzít ve smluvně s</vt:lpstr>
      <vt:lpstr>    14.	Zhotovitel je povinen dodržet poddodavatelské schéma předložené v nabídce v </vt:lpstr>
      <vt:lpstr>    Stavbyvedoucí: jméno…………., tel.:…………………  , e-mail: …………………....</vt:lpstr>
      <vt:lpstr>II.</vt:lpstr>
      <vt:lpstr>DOBA A MÍSTO PLNĚNÍ</vt:lpstr>
      <vt:lpstr>    1.	Zhotovitel je povinen převzít staveniště do 5 pracovních dnů ode dne doručení</vt:lpstr>
      <vt:lpstr>    2.	Dílo je zhotovitel povinen provést v termínu do 100 kalendářních dnů od proto</vt:lpstr>
      <vt:lpstr>    3.	Požádá-li objednatel v odůvodněných případech o přerušení prací na díle, zhot</vt:lpstr>
      <vt:lpstr>    4.	K posunutí termínu provedení prací na díle může dojít v případě, že nastanou </vt:lpstr>
      <vt:lpstr>    5.	Přílohou této smlouvy je Časový harmonogram obsahující termíny prováděných pr</vt:lpstr>
      <vt:lpstr>    6.	Místem plnění je Třinec, parc. č. 433/1, 433/2 k. ú. Dolní Líštná.</vt:lpstr>
      <vt:lpstr>III.</vt:lpstr>
      <vt:lpstr>CENA DÍLA</vt:lpstr>
      <vt:lpstr>    1.	Cena díla je sjednána v souladu s nabídkovou cenou uvedenou v nabídce zhotovi</vt:lpstr>
      <vt:lpstr>    3.	V ceně jsou zahrnuty veškeré náklady zhotovitele nezbytné k provedení díla. </vt:lpstr>
      <vt:lpstr>    4.	Položkový rozpočet slouží k vykazování finančních objemů provedených prací a </vt:lpstr>
      <vt:lpstr>    5.	Změna ceny:</vt:lpstr>
      <vt:lpstr>    6.	V případě změny ceny díla z důvodu méněprací či víceprací jsou smluvní strany</vt:lpstr>
      <vt:lpstr>    7.	V případě vzniklé vícepráce – méněpráce během realizace stavby je nutné tuto </vt:lpstr>
      <vt:lpstr>IV.</vt:lpstr>
      <vt:lpstr>PLATEBNÍ PODMÍNKY</vt:lpstr>
      <vt:lpstr>    1.	Cena díla za stavební část bude hrazena na základě dílčích měsíčních daňových</vt:lpstr>
      <vt:lpstr>    2.	Objednatel poskytne zhotoviteli po vystavení faktury za předchozí období podk</vt:lpstr>
      <vt:lpstr>    4.	Součástí faktury bude soupis provedených prací a dodávek s uvedením data a po</vt:lpstr>
      <vt:lpstr>    5.	Smluvní strany se dohodly, že měsíční fakturací bude uhrazena cena díla až do</vt:lpstr>
      <vt:lpstr>    6.	Lhůta splatnosti jednotlivé faktury činí 30 kalendářních dnů od jejího doruče</vt:lpstr>
      <vt:lpstr>    7.	Faktury musí obsahovat číslo smlouvy objednatele a číslo soupisu provedených </vt:lpstr>
      <vt:lpstr>    8.	Konečná faktura i dílčí faktura musí mimo jiné náležitosti obsahovat:</vt:lpstr>
      <vt:lpstr>    - výslovný název „konečná faktura“, „dílčí faktura“,</vt:lpstr>
      <vt:lpstr>    - celkovou sjednanou cenu bez DPH,</vt:lpstr>
      <vt:lpstr>    - celkovou výši DPH</vt:lpstr>
      <vt:lpstr>    - soupis všech uhrazených faktur rozčleněných na cenu bez daně a DPH</vt:lpstr>
      <vt:lpstr>    Bez kterékoliv z těchto náležitostí je konečná faktura i dílčí faktura neplatná.</vt:lpstr>
      <vt:lpstr>    9.	Pro účely této smlouvy si smluvní strany sjednávají výhradně elektronickou fa</vt:lpstr>
      <vt:lpstr>    10.	V případě, že faktura nebude obsahovat některou povinnou nebo dohodnutou nál</vt:lpstr>
      <vt:lpstr>    11.	Smluvní strany se dohodly, že povinnost zaplatit je splněna dnem odepsání př</vt:lpstr>
      <vt:lpstr>    V.</vt:lpstr>
      <vt:lpstr>    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    VI.</vt:lpstr>
      <vt:lpstr>    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11.	Objednatel je oprávněn prostřednictvím správce stavby příp. osoby technickéh</vt:lpstr>
      <vt:lpstr>    12.	Zhotovitel je povinen zajistit při provádění díla ochranu hrobových míst a p</vt:lpstr>
      <vt:lpstr>    13.	Po celou dobu realizace díla je zhotovitel povinen respektovat zákaz vjezdu </vt:lpstr>
      <vt:lpstr>    </vt:lpstr>
      <vt:lpstr>    VII.</vt:lpstr>
      <vt:lpstr>    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    PŘEDÁNÍ A PŘEVZETÍ DÍLA</vt:lpstr>
      <vt:lpstr>    1.	Dílo bude předáno zápisem o předání a převzetí díla, který sepíše zhotovitel </vt:lpstr>
      <vt:lpstr>    2.	Při předání díla je zhotovitel povinen předat objednateli doklady o řádném pr</vt:lpstr>
      <vt:lpstr>    3.	Zhotovitel je povinen do 5 pracovních dnů po převzetí díla objednatelem odstr</vt:lpstr>
      <vt:lpstr>    IX.</vt:lpstr>
      <vt:lpstr>    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    X.</vt:lpstr>
      <vt:lpstr>    SANKCE</vt:lpstr>
      <vt:lpstr>    Pokud bude zhotovitel v prodlení se zahájením prací po předání staveniště dle po</vt:lpstr>
      <vt:lpstr>    Pokud bude zhotovitel v prodlení  s provedením a předáním díla v termínu sjednan</vt:lpstr>
      <vt:lpstr>    V případě, že zhotovitel bude v prodlení s oceněním víceprací nebo méněprací dle</vt:lpstr>
      <vt:lpstr>    V případě, že stavbu budou realizovat poddodavatelé v rozporu s poddodavatelským</vt:lpstr>
      <vt:lpstr>    V případě nedodržení termínu vystavení jednotlivých faktur zhotovitelem a doruče</vt:lpstr>
    </vt:vector>
  </TitlesOfParts>
  <Company/>
  <LinksUpToDate>false</LinksUpToDate>
  <CharactersWithSpaces>39675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2</cp:revision>
  <cp:lastPrinted>2026-01-12T07:32:00Z</cp:lastPrinted>
  <dcterms:created xsi:type="dcterms:W3CDTF">2026-03-30T10:59:00Z</dcterms:created>
  <dcterms:modified xsi:type="dcterms:W3CDTF">2026-03-30T10:59:00Z</dcterms:modified>
</cp:coreProperties>
</file>