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5185DDC2" w:rsidR="00B55B43" w:rsidRPr="005B4CD9" w:rsidRDefault="00B55B43" w:rsidP="005B4CD9">
      <w:pPr>
        <w:pStyle w:val="Zhlav"/>
        <w:tabs>
          <w:tab w:val="clear" w:pos="4536"/>
          <w:tab w:val="clear" w:pos="9072"/>
        </w:tabs>
        <w:jc w:val="both"/>
        <w:rPr>
          <w:rFonts w:ascii="Arial" w:hAnsi="Arial" w:cs="Arial"/>
          <w:sz w:val="32"/>
          <w:szCs w:val="32"/>
        </w:rPr>
      </w:pPr>
    </w:p>
    <w:p w14:paraId="17994C06" w14:textId="77777777" w:rsidR="005B4CD9" w:rsidRPr="00E56516" w:rsidRDefault="005B4CD9" w:rsidP="005B4CD9">
      <w:pPr>
        <w:pStyle w:val="Zhlav"/>
        <w:tabs>
          <w:tab w:val="clear" w:pos="4536"/>
          <w:tab w:val="clear" w:pos="9072"/>
        </w:tabs>
        <w:rPr>
          <w:rFonts w:ascii="Arial" w:hAnsi="Arial" w:cs="Arial"/>
        </w:rPr>
      </w:pPr>
    </w:p>
    <w:p w14:paraId="358C3F9E" w14:textId="0D549591" w:rsidR="00B55B43" w:rsidRPr="005A6421" w:rsidRDefault="00642E27"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33164B3E" w:rsidR="00B55B43" w:rsidRDefault="00B55B43" w:rsidP="00B55B43">
      <w:pPr>
        <w:pStyle w:val="Zhlav"/>
        <w:tabs>
          <w:tab w:val="clear" w:pos="4536"/>
          <w:tab w:val="clear" w:pos="9072"/>
          <w:tab w:val="left" w:pos="2960"/>
        </w:tabs>
        <w:jc w:val="center"/>
        <w:rPr>
          <w:rFonts w:ascii="Arial" w:hAnsi="Arial" w:cs="Arial"/>
        </w:rPr>
      </w:pPr>
    </w:p>
    <w:p w14:paraId="7951678E" w14:textId="77777777" w:rsidR="005B4CD9" w:rsidRPr="00576F6A" w:rsidRDefault="005B4CD9"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35343ADA"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CF5B1F">
        <w:rPr>
          <w:rFonts w:ascii="Arial" w:hAnsi="Arial" w:cs="Arial"/>
        </w:rPr>
        <w:tab/>
      </w:r>
      <w:r w:rsidR="00CF5B1F">
        <w:rPr>
          <w:rFonts w:ascii="Arial" w:hAnsi="Arial" w:cs="Arial"/>
        </w:rPr>
        <w:tab/>
        <w:t>RNDr. Věra Palkovská, primátorka</w:t>
      </w:r>
      <w:r>
        <w:rPr>
          <w:rFonts w:ascii="Arial" w:hAnsi="Arial" w:cs="Arial"/>
        </w:rPr>
        <w:tab/>
      </w:r>
      <w:r>
        <w:rPr>
          <w:rFonts w:ascii="Arial" w:hAnsi="Arial" w:cs="Arial"/>
        </w:rPr>
        <w:tab/>
      </w:r>
    </w:p>
    <w:p w14:paraId="17923C9C" w14:textId="63AD5272" w:rsidR="00CF5B1F"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CF5B1F">
        <w:rPr>
          <w:rFonts w:ascii="Arial" w:hAnsi="Arial" w:cs="Arial"/>
        </w:rPr>
        <w:tab/>
        <w:t>Bc. Alexandra Lipowská, vedoucí odboru</w:t>
      </w:r>
    </w:p>
    <w:p w14:paraId="180DB5D5" w14:textId="08212FA4" w:rsidR="00B55B43" w:rsidRDefault="00CF5B1F"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94D0D">
        <w:rPr>
          <w:rFonts w:ascii="Arial" w:hAnsi="Arial" w:cs="Arial"/>
        </w:rPr>
        <w:t>Lenka Kadlubcová</w:t>
      </w:r>
      <w:r>
        <w:rPr>
          <w:rFonts w:ascii="Arial" w:hAnsi="Arial" w:cs="Arial"/>
        </w:rPr>
        <w:t>, referent</w:t>
      </w:r>
      <w:r w:rsidR="00094D0D">
        <w:rPr>
          <w:rFonts w:ascii="Arial" w:hAnsi="Arial" w:cs="Arial"/>
        </w:rPr>
        <w:t>ka</w:t>
      </w:r>
      <w:r>
        <w:rPr>
          <w:rFonts w:ascii="Arial" w:hAnsi="Arial" w:cs="Arial"/>
        </w:rPr>
        <w:t xml:space="preserve"> odboru</w:t>
      </w:r>
      <w:r w:rsidR="00B55B43">
        <w:rPr>
          <w:rFonts w:ascii="Arial" w:hAnsi="Arial" w:cs="Arial"/>
        </w:rPr>
        <w:tab/>
      </w:r>
    </w:p>
    <w:p w14:paraId="61056579" w14:textId="3AC51CC0"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CF5B1F">
        <w:rPr>
          <w:rFonts w:ascii="Arial" w:hAnsi="Arial" w:cs="Arial"/>
        </w:rPr>
        <w:tab/>
      </w:r>
      <w:r w:rsidR="00CF5B1F">
        <w:rPr>
          <w:rFonts w:ascii="Arial" w:hAnsi="Arial" w:cs="Arial"/>
        </w:rPr>
        <w:tab/>
        <w:t>Bc. Alexandra Lipowská, vedoucí odboru</w:t>
      </w:r>
      <w:r>
        <w:rPr>
          <w:rFonts w:ascii="Arial" w:hAnsi="Arial" w:cs="Arial"/>
        </w:rPr>
        <w:tab/>
      </w:r>
      <w:r>
        <w:rPr>
          <w:rFonts w:ascii="Arial" w:hAnsi="Arial" w:cs="Arial"/>
        </w:rPr>
        <w:tab/>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6147C62A" w14:textId="5B789C85"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CF5B1F">
        <w:rPr>
          <w:rFonts w:ascii="Arial" w:hAnsi="Arial" w:cs="Arial"/>
        </w:rPr>
        <w:t xml:space="preserve"> </w:t>
      </w:r>
      <w:r>
        <w:rPr>
          <w:rFonts w:ascii="Arial" w:hAnsi="Arial" w:cs="Arial"/>
        </w:rPr>
        <w:t>účtu:</w:t>
      </w:r>
      <w:r w:rsidR="00CF5B1F">
        <w:rPr>
          <w:rFonts w:ascii="Arial" w:hAnsi="Arial" w:cs="Arial"/>
        </w:rPr>
        <w:tab/>
        <w:t>1621-781/0100</w:t>
      </w:r>
      <w:r>
        <w:rPr>
          <w:rFonts w:ascii="Arial" w:hAnsi="Arial" w:cs="Arial"/>
        </w:rPr>
        <w:tab/>
      </w:r>
    </w:p>
    <w:p w14:paraId="198A20BD" w14:textId="77777777" w:rsidR="00B55B43" w:rsidRPr="00576F6A" w:rsidRDefault="00B55B43" w:rsidP="00E56516">
      <w:pPr>
        <w:pStyle w:val="Zhlav"/>
        <w:tabs>
          <w:tab w:val="clear" w:pos="4536"/>
          <w:tab w:val="clear" w:pos="9072"/>
          <w:tab w:val="left" w:pos="426"/>
        </w:tabs>
        <w:spacing w:after="0"/>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4746573C"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sidR="005B4CD9">
        <w:rPr>
          <w:rFonts w:ascii="Arial" w:hAnsi="Arial" w:cs="Arial"/>
        </w:rPr>
        <w:t>“</w:t>
      </w:r>
    </w:p>
    <w:p w14:paraId="708D6F43" w14:textId="77777777" w:rsidR="005B4CD9" w:rsidRPr="00576F6A" w:rsidRDefault="005B4CD9" w:rsidP="00E56516">
      <w:pPr>
        <w:pStyle w:val="Zhlav"/>
        <w:tabs>
          <w:tab w:val="clear" w:pos="4536"/>
          <w:tab w:val="clear" w:pos="9072"/>
          <w:tab w:val="left" w:pos="2960"/>
        </w:tabs>
        <w:spacing w:after="0"/>
        <w:jc w:val="both"/>
        <w:rPr>
          <w:rFonts w:ascii="Arial" w:hAnsi="Arial" w:cs="Arial"/>
        </w:rPr>
      </w:pPr>
    </w:p>
    <w:p w14:paraId="760D489A" w14:textId="710B9BD1"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6565A027" w14:textId="77777777" w:rsidR="005B4CD9" w:rsidRPr="00576F6A" w:rsidRDefault="005B4CD9" w:rsidP="00B55B43">
      <w:pPr>
        <w:pStyle w:val="Zhlav"/>
        <w:tabs>
          <w:tab w:val="clear" w:pos="4536"/>
          <w:tab w:val="clear" w:pos="9072"/>
          <w:tab w:val="left" w:pos="2960"/>
        </w:tabs>
        <w:jc w:val="both"/>
        <w:rPr>
          <w:rFonts w:ascii="Arial" w:hAnsi="Arial" w:cs="Arial"/>
        </w:rPr>
      </w:pPr>
    </w:p>
    <w:p w14:paraId="76A727FD" w14:textId="77777777"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642E27">
        <w:rPr>
          <w:rFonts w:ascii="Arial" w:hAnsi="Arial" w:cs="Arial"/>
          <w:b/>
          <w:highlight w:val="yellow"/>
        </w:rPr>
        <w:t>………………………………………….</w:t>
      </w:r>
    </w:p>
    <w:p w14:paraId="53C97FCF" w14:textId="1C61D1AA" w:rsidR="00E56516" w:rsidRPr="00E56516"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sidR="00E56516" w:rsidRPr="00E56516">
        <w:rPr>
          <w:rFonts w:ascii="Arial" w:hAnsi="Arial" w:cs="Arial"/>
        </w:rPr>
        <w:t xml:space="preserve">Zapsána v obchodním rejstříku vedeném u  </w:t>
      </w:r>
      <w:r w:rsidR="00E56516" w:rsidRPr="00642E27">
        <w:rPr>
          <w:rFonts w:ascii="Arial" w:hAnsi="Arial" w:cs="Arial"/>
          <w:highlight w:val="yellow"/>
        </w:rPr>
        <w:t>…………………</w:t>
      </w:r>
      <w:r w:rsidR="00E56516" w:rsidRPr="00E56516">
        <w:rPr>
          <w:rFonts w:ascii="Arial" w:hAnsi="Arial" w:cs="Arial"/>
        </w:rPr>
        <w:t xml:space="preserve">v </w:t>
      </w:r>
      <w:r w:rsidR="00E56516" w:rsidRPr="00642E27">
        <w:rPr>
          <w:rFonts w:ascii="Arial" w:hAnsi="Arial" w:cs="Arial"/>
          <w:highlight w:val="yellow"/>
        </w:rPr>
        <w:t>……………</w:t>
      </w:r>
      <w:r w:rsidR="00E56516" w:rsidRPr="00E56516">
        <w:rPr>
          <w:rFonts w:ascii="Arial" w:hAnsi="Arial" w:cs="Arial"/>
        </w:rPr>
        <w:t xml:space="preserve">pod sp. zn. </w:t>
      </w:r>
      <w:r w:rsidR="00E56516" w:rsidRPr="00642E27">
        <w:rPr>
          <w:rFonts w:ascii="Arial" w:hAnsi="Arial" w:cs="Arial"/>
          <w:highlight w:val="yellow"/>
        </w:rPr>
        <w:t>……….</w:t>
      </w:r>
    </w:p>
    <w:p w14:paraId="05B6126B" w14:textId="52C8C0DD" w:rsidR="00B55B43" w:rsidRPr="00526738" w:rsidRDefault="00E5651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sidR="00B55B43">
        <w:rPr>
          <w:rFonts w:ascii="Arial" w:hAnsi="Arial" w:cs="Arial"/>
        </w:rPr>
        <w:t>sídlem:</w:t>
      </w:r>
      <w:r w:rsidR="00B55B43">
        <w:rPr>
          <w:rFonts w:ascii="Arial" w:hAnsi="Arial" w:cs="Arial"/>
        </w:rPr>
        <w:tab/>
      </w:r>
      <w:r w:rsidR="00B55B43" w:rsidRPr="00642E27">
        <w:rPr>
          <w:rFonts w:ascii="Arial" w:hAnsi="Arial" w:cs="Arial"/>
          <w:highlight w:val="yellow"/>
        </w:rPr>
        <w:t>……………………………</w:t>
      </w:r>
      <w:r w:rsidR="00B55B43">
        <w:rPr>
          <w:rFonts w:ascii="Arial" w:hAnsi="Arial" w:cs="Arial"/>
        </w:rPr>
        <w:tab/>
      </w:r>
      <w:r w:rsidR="00B55B43">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642E27">
        <w:rPr>
          <w:rFonts w:ascii="Arial" w:hAnsi="Arial" w:cs="Arial"/>
          <w:highlight w:val="yellow"/>
        </w:rPr>
        <w:t>…………………………….</w:t>
      </w:r>
    </w:p>
    <w:p w14:paraId="0F208574" w14:textId="24A4B6EB"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642E27">
        <w:rPr>
          <w:rFonts w:ascii="Arial" w:hAnsi="Arial" w:cs="Arial"/>
        </w:rPr>
        <w:tab/>
      </w:r>
      <w:r w:rsidR="00642E27" w:rsidRPr="00642E27">
        <w:rPr>
          <w:rFonts w:ascii="Arial" w:hAnsi="Arial" w:cs="Arial"/>
          <w:highlight w:val="yellow"/>
        </w:rPr>
        <w:t>……………………….</w:t>
      </w:r>
      <w:r w:rsidR="00642E27">
        <w:rPr>
          <w:rFonts w:ascii="Arial" w:hAnsi="Arial" w:cs="Arial"/>
        </w:rPr>
        <w:t>.</w:t>
      </w:r>
      <w:r>
        <w:rPr>
          <w:rFonts w:ascii="Arial" w:hAnsi="Arial" w:cs="Arial"/>
        </w:rPr>
        <w:tab/>
      </w:r>
    </w:p>
    <w:p w14:paraId="6DAC6FC1" w14:textId="7B751D3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642E27">
        <w:rPr>
          <w:rFonts w:ascii="Arial" w:hAnsi="Arial" w:cs="Arial"/>
        </w:rPr>
        <w:tab/>
      </w:r>
      <w:r w:rsidR="00642E27" w:rsidRPr="00642E27">
        <w:rPr>
          <w:rFonts w:ascii="Arial" w:hAnsi="Arial" w:cs="Arial"/>
          <w:highlight w:val="yellow"/>
        </w:rPr>
        <w:t>………………………..</w:t>
      </w:r>
      <w:r>
        <w:rPr>
          <w:rFonts w:ascii="Arial" w:hAnsi="Arial" w:cs="Arial"/>
        </w:rPr>
        <w:tab/>
      </w:r>
    </w:p>
    <w:p w14:paraId="0B483D4C" w14:textId="2F13BE1A"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sidR="00642E27">
        <w:rPr>
          <w:rFonts w:ascii="Arial" w:hAnsi="Arial" w:cs="Arial"/>
        </w:rPr>
        <w:tab/>
      </w:r>
      <w:r w:rsidR="00642E27">
        <w:rPr>
          <w:rFonts w:ascii="Arial" w:hAnsi="Arial" w:cs="Arial"/>
        </w:rPr>
        <w:tab/>
      </w:r>
      <w:r w:rsidR="00642E27" w:rsidRPr="00642E27">
        <w:rPr>
          <w:rFonts w:ascii="Arial" w:hAnsi="Arial" w:cs="Arial"/>
          <w:highlight w:val="yellow"/>
        </w:rPr>
        <w:t>…………………………</w:t>
      </w:r>
      <w:r>
        <w:rPr>
          <w:rFonts w:ascii="Arial" w:hAnsi="Arial" w:cs="Arial"/>
        </w:rPr>
        <w:tab/>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642E27">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642E27">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642E27">
        <w:rPr>
          <w:rFonts w:ascii="Arial" w:hAnsi="Arial" w:cs="Arial"/>
          <w:highlight w:val="yellow"/>
        </w:rPr>
        <w:t>………………………….</w:t>
      </w:r>
      <w:r>
        <w:rPr>
          <w:rFonts w:ascii="Arial" w:hAnsi="Arial" w:cs="Arial"/>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642E27">
        <w:rPr>
          <w:rFonts w:ascii="Arial" w:hAnsi="Arial" w:cs="Arial"/>
          <w:highlight w:val="yellow"/>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642E27">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6387254C" w14:textId="7DCB9572" w:rsidR="00A5051C" w:rsidRDefault="00B55B43" w:rsidP="00E56516">
      <w:pPr>
        <w:ind w:left="426" w:firstLine="5"/>
        <w:jc w:val="both"/>
        <w:rPr>
          <w:rFonts w:ascii="Arial" w:hAnsi="Arial" w:cs="Arial"/>
          <w:b/>
        </w:rPr>
      </w:pPr>
      <w:r w:rsidRPr="00894385">
        <w:rPr>
          <w:rFonts w:ascii="Arial" w:hAnsi="Arial" w:cs="Arial"/>
        </w:rPr>
        <w:t>Tato smlouva se mezi výše uvedenými smluvními stranami uzavír</w:t>
      </w:r>
      <w:r w:rsidR="001207DB">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E56516">
        <w:rPr>
          <w:rFonts w:ascii="Arial" w:hAnsi="Arial" w:cs="Arial"/>
          <w:b/>
        </w:rPr>
        <w:t>Napojení kanalizačního řadu „C“ stoka Třinec – Oldřichovice (Snoski)</w:t>
      </w:r>
      <w:r w:rsidR="00CF5B1F">
        <w:rPr>
          <w:rFonts w:ascii="Arial" w:hAnsi="Arial" w:cs="Arial"/>
          <w:b/>
        </w:rPr>
        <w:t>“</w:t>
      </w:r>
      <w:r w:rsidRPr="00872B18">
        <w:rPr>
          <w:rFonts w:ascii="Arial" w:hAnsi="Arial" w:cs="Arial"/>
          <w:b/>
        </w:rPr>
        <w:t>.</w:t>
      </w:r>
    </w:p>
    <w:p w14:paraId="2EA3B54B" w14:textId="77777777" w:rsidR="00B55B43" w:rsidRPr="005B4CD9" w:rsidRDefault="00B55B43" w:rsidP="005B4CD9">
      <w:pPr>
        <w:spacing w:after="0"/>
        <w:rPr>
          <w:rFonts w:ascii="Arial" w:hAnsi="Arial" w:cs="Arial"/>
        </w:rPr>
      </w:pP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F66BEA5" w14:textId="4A76A55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Předmětem této smlouvy je</w:t>
      </w:r>
      <w:r>
        <w:rPr>
          <w:rFonts w:ascii="Arial" w:hAnsi="Arial" w:cs="Arial"/>
        </w:rPr>
        <w:t xml:space="preserve"> </w:t>
      </w:r>
      <w:r w:rsidR="00D00ABF">
        <w:rPr>
          <w:rFonts w:ascii="Arial" w:hAnsi="Arial" w:cs="Arial"/>
        </w:rPr>
        <w:t>propojení kanalizačních stok A a D za účelem odvedení splaškových vod na čistírnu odpadních vod.</w:t>
      </w:r>
      <w:r w:rsidR="00D62DF5">
        <w:rPr>
          <w:rFonts w:ascii="Arial" w:hAnsi="Arial" w:cs="Arial"/>
        </w:rPr>
        <w:t xml:space="preserve"> Na trase výtlačného řadu budou provedeny </w:t>
      </w:r>
      <w:r w:rsidR="00D76834">
        <w:rPr>
          <w:rFonts w:ascii="Arial" w:hAnsi="Arial" w:cs="Arial"/>
        </w:rPr>
        <w:t xml:space="preserve">i </w:t>
      </w:r>
      <w:r w:rsidR="00D62DF5">
        <w:rPr>
          <w:rFonts w:ascii="Arial" w:hAnsi="Arial" w:cs="Arial"/>
        </w:rPr>
        <w:t xml:space="preserve">odbočky pro </w:t>
      </w:r>
      <w:r w:rsidR="00D76834">
        <w:rPr>
          <w:rFonts w:ascii="Arial" w:hAnsi="Arial" w:cs="Arial"/>
        </w:rPr>
        <w:t>domovní přípojky a odlehčovací komora, která bude odvádět  dešťové vody</w:t>
      </w:r>
      <w:r>
        <w:rPr>
          <w:rFonts w:ascii="Arial" w:hAnsi="Arial" w:cs="Arial"/>
        </w:rPr>
        <w:t>,</w:t>
      </w:r>
      <w:r w:rsidRPr="00AB2D17">
        <w:rPr>
          <w:rFonts w:ascii="Arial" w:hAnsi="Arial" w:cs="Arial"/>
        </w:rPr>
        <w:t xml:space="preserve"> </w:t>
      </w:r>
      <w:r>
        <w:rPr>
          <w:rFonts w:ascii="Arial" w:hAnsi="Arial" w:cs="Arial"/>
        </w:rPr>
        <w:t>a to vše v rámci akce s názvem „</w:t>
      </w:r>
      <w:r w:rsidR="00D76834">
        <w:rPr>
          <w:rFonts w:ascii="Arial" w:hAnsi="Arial" w:cs="Arial"/>
        </w:rPr>
        <w:t>Napojení kanalizačního řadu „C“ stoka Třinec – Oldřichovice (Snoski)</w:t>
      </w:r>
      <w:r>
        <w:rPr>
          <w:rFonts w:ascii="Arial" w:hAnsi="Arial" w:cs="Arial"/>
        </w:rPr>
        <w:t>“</w:t>
      </w:r>
      <w:r w:rsidR="00CF5B1F">
        <w:rPr>
          <w:rFonts w:ascii="Arial" w:hAnsi="Arial" w:cs="Arial"/>
        </w:rPr>
        <w:t>,</w:t>
      </w:r>
      <w:r>
        <w:rPr>
          <w:rFonts w:ascii="Arial" w:hAnsi="Arial" w:cs="Arial"/>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zpracované </w:t>
      </w:r>
      <w:r w:rsidR="00DF1A8F">
        <w:rPr>
          <w:rFonts w:ascii="Arial" w:hAnsi="Arial" w:cs="Arial"/>
        </w:rPr>
        <w:t>Ing. Josefem Rechtikem, Bělská 197, Krmelín</w:t>
      </w:r>
      <w:r w:rsidR="00765701" w:rsidRPr="00765701">
        <w:rPr>
          <w:rFonts w:ascii="Arial" w:hAnsi="Arial" w:cs="Arial"/>
        </w:rPr>
        <w:t xml:space="preserve">, IČO </w:t>
      </w:r>
      <w:r w:rsidR="00DF1A8F">
        <w:rPr>
          <w:rFonts w:ascii="Arial" w:hAnsi="Arial" w:cs="Arial"/>
        </w:rPr>
        <w:t>16648625</w:t>
      </w:r>
      <w:r w:rsidR="00765701">
        <w:rPr>
          <w:rFonts w:ascii="Arial" w:hAnsi="Arial" w:cs="Arial"/>
        </w:rPr>
        <w:t xml:space="preserve"> </w:t>
      </w:r>
      <w:r w:rsidRPr="00AB2D17">
        <w:rPr>
          <w:rFonts w:ascii="Arial" w:hAnsi="Arial" w:cs="Arial"/>
        </w:rPr>
        <w:t xml:space="preserve">dne </w:t>
      </w:r>
      <w:r w:rsidR="00DF1A8F">
        <w:rPr>
          <w:rFonts w:ascii="Arial" w:hAnsi="Arial" w:cs="Arial"/>
        </w:rPr>
        <w:t>02</w:t>
      </w:r>
      <w:r w:rsidR="00765701">
        <w:rPr>
          <w:rFonts w:ascii="Arial" w:hAnsi="Arial" w:cs="Arial"/>
        </w:rPr>
        <w:t>/202</w:t>
      </w:r>
      <w:r w:rsidR="00DF1A8F">
        <w:rPr>
          <w:rFonts w:ascii="Arial" w:hAnsi="Arial" w:cs="Arial"/>
        </w:rPr>
        <w:t>5</w:t>
      </w:r>
      <w:r>
        <w:rPr>
          <w:rFonts w:ascii="Arial" w:hAnsi="Arial" w:cs="Arial"/>
        </w:rPr>
        <w:t xml:space="preserve"> </w:t>
      </w:r>
      <w:r w:rsidRPr="00AB2D17">
        <w:rPr>
          <w:rFonts w:ascii="Arial" w:hAnsi="Arial" w:cs="Arial"/>
        </w:rPr>
        <w:t xml:space="preserve">pod č. </w:t>
      </w:r>
      <w:r w:rsidR="00DF1A8F">
        <w:rPr>
          <w:rFonts w:ascii="Arial" w:hAnsi="Arial" w:cs="Arial"/>
        </w:rPr>
        <w:t>18/2017</w:t>
      </w:r>
      <w:r w:rsidRPr="00AB2D17">
        <w:rPr>
          <w:rFonts w:ascii="Arial" w:hAnsi="Arial" w:cs="Arial"/>
        </w:rPr>
        <w:t xml:space="preserve"> (dále jen „</w:t>
      </w:r>
      <w:r w:rsidRPr="003C7029">
        <w:rPr>
          <w:rFonts w:ascii="Arial" w:hAnsi="Arial" w:cs="Arial"/>
          <w:b/>
        </w:rPr>
        <w:t>projektová dokumentace</w:t>
      </w:r>
      <w:r w:rsidRPr="00AB2D17">
        <w:rPr>
          <w:rFonts w:ascii="Arial" w:hAnsi="Arial" w:cs="Arial"/>
        </w:rPr>
        <w:t xml:space="preserve">“) a zpracování dokumentace skutečného provedení stavby. </w:t>
      </w:r>
      <w:r>
        <w:rPr>
          <w:rFonts w:ascii="Arial" w:hAnsi="Arial" w:cs="Arial"/>
        </w:rPr>
        <w:t xml:space="preserve">Zhotovitel je povinen provést dílo rovněž v souladu s podmínkami pro provedení stavby stanovenými pravomocným stavebním povolením, které mu objednatel předá nejpozději před zahájením realizace stavby. </w:t>
      </w:r>
      <w:r w:rsidRPr="00AB2D17">
        <w:rPr>
          <w:rFonts w:ascii="Arial" w:hAnsi="Arial" w:cs="Arial"/>
        </w:rPr>
        <w:t>Zhotovitel prohlašuje, že je odborně způsobilý k zajištění předmětu plnění podle této smlouvy.</w:t>
      </w:r>
    </w:p>
    <w:p w14:paraId="13AC909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1DAB4AF"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které je zastoupeno systémem ViewPoint For Projects.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nativním grafickém formátu programů (např.: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0499853C" w14:textId="77777777" w:rsidR="00AC2130" w:rsidRDefault="00BB1329" w:rsidP="00AC213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C2130" w:rsidRPr="000F7599">
        <w:rPr>
          <w:rFonts w:ascii="Arial" w:hAnsi="Arial" w:cs="Arial"/>
        </w:rPr>
        <w:t>Geodetické zaměření skutečného provedení díla bude provedeno a ověřeno oprávněným zeměměřickým inženýrem a bude předáno objednateli v elektronické formě</w:t>
      </w:r>
      <w:r w:rsidR="00AC2130">
        <w:rPr>
          <w:rFonts w:ascii="Arial" w:hAnsi="Arial" w:cs="Arial"/>
        </w:rPr>
        <w:t xml:space="preserve">. Geometrický plán zhotovitel předá objednateli v šesti vyhotoveních v tištěné a 1x v digitální podobě. </w:t>
      </w:r>
      <w:r w:rsidR="00AC2130" w:rsidRPr="00ED1EAE">
        <w:rPr>
          <w:rFonts w:ascii="Arial" w:hAnsi="Arial" w:cs="Arial"/>
          <w:b/>
        </w:rPr>
        <w:t>/</w:t>
      </w:r>
    </w:p>
    <w:p w14:paraId="10990606" w14:textId="77777777" w:rsidR="00AC2130" w:rsidRPr="00AB2D17" w:rsidRDefault="00AC2130" w:rsidP="00AC213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Pr="000F7599">
        <w:rPr>
          <w:rFonts w:ascii="Arial" w:hAnsi="Arial" w:cs="Arial"/>
        </w:rPr>
        <w:t xml:space="preserve"> </w:t>
      </w:r>
      <w:r>
        <w:rPr>
          <w:rFonts w:ascii="Arial" w:hAnsi="Arial" w:cs="Arial"/>
        </w:rPr>
        <w:t>V</w:t>
      </w:r>
      <w:r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Pr="00AB2D17">
        <w:rPr>
          <w:rFonts w:ascii="Arial" w:hAnsi="Arial" w:cs="Arial"/>
        </w:rPr>
        <w:t xml:space="preserve">. </w:t>
      </w:r>
    </w:p>
    <w:p w14:paraId="2F6ADE5D" w14:textId="2E038EB2" w:rsidR="00BB1329" w:rsidRDefault="00BB1329" w:rsidP="009D473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0</w:t>
      </w:r>
      <w:r w:rsidRPr="00AB2D17">
        <w:rPr>
          <w:rFonts w:ascii="Arial" w:hAnsi="Arial" w:cs="Arial"/>
        </w:rPr>
        <w:t>.</w:t>
      </w:r>
      <w:r w:rsidRPr="00AB2D17">
        <w:rPr>
          <w:rFonts w:ascii="Arial" w:hAnsi="Arial" w:cs="Arial"/>
        </w:rPr>
        <w:tab/>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C217205" w14:textId="7F90EFB5" w:rsidR="00A5051C" w:rsidRPr="00D62DF5" w:rsidRDefault="00B55B43" w:rsidP="00D62DF5">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BB1329">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765701">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5B4CD9">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7412BC96"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765701">
        <w:rPr>
          <w:rFonts w:ascii="Arial" w:hAnsi="Arial" w:cs="Arial"/>
          <w:b/>
        </w:rPr>
        <w:t xml:space="preserve">v termínu do </w:t>
      </w:r>
      <w:r w:rsidR="003759CB">
        <w:rPr>
          <w:rFonts w:ascii="Arial" w:hAnsi="Arial" w:cs="Arial"/>
          <w:b/>
        </w:rPr>
        <w:t>90</w:t>
      </w:r>
      <w:bookmarkStart w:id="0" w:name="_GoBack"/>
      <w:bookmarkEnd w:id="0"/>
      <w:r w:rsidR="00765701" w:rsidRPr="00765701">
        <w:rPr>
          <w:rFonts w:ascii="Arial" w:hAnsi="Arial" w:cs="Arial"/>
          <w:b/>
        </w:rPr>
        <w:t xml:space="preserve"> kalendářních dnů</w:t>
      </w:r>
      <w:r w:rsidR="00765701">
        <w:rPr>
          <w:rFonts w:ascii="Arial" w:hAnsi="Arial" w:cs="Arial"/>
        </w:rPr>
        <w:t xml:space="preserve"> od protokolárního předání staveniště</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D8499E1" w:rsidR="00B55B43" w:rsidRPr="009269DE" w:rsidRDefault="00630B4A" w:rsidP="009269DE">
      <w:pPr>
        <w:pStyle w:val="Nadpis2"/>
        <w:numPr>
          <w:ilvl w:val="0"/>
          <w:numId w:val="0"/>
        </w:numPr>
        <w:suppressAutoHyphens/>
        <w:spacing w:before="0" w:after="120" w:line="240" w:lineRule="atLeast"/>
        <w:ind w:left="426" w:hanging="426"/>
        <w:rPr>
          <w:rFonts w:ascii="Arial" w:hAnsi="Arial" w:cs="Arial"/>
          <w:snapToGrid w:val="0"/>
        </w:rPr>
      </w:pPr>
      <w:r>
        <w:rPr>
          <w:rFonts w:ascii="Arial" w:hAnsi="Arial" w:cs="Arial"/>
        </w:rPr>
        <w:t>3</w:t>
      </w:r>
      <w:r w:rsidR="009269DE">
        <w:rPr>
          <w:rFonts w:ascii="Arial" w:hAnsi="Arial" w:cs="Arial"/>
        </w:rPr>
        <w:t>.</w:t>
      </w:r>
      <w:r w:rsidR="009269DE">
        <w:rPr>
          <w:rFonts w:ascii="Arial" w:hAnsi="Arial" w:cs="Arial"/>
        </w:rPr>
        <w:tab/>
      </w:r>
      <w:r w:rsidR="009269DE" w:rsidRPr="0022373D">
        <w:rPr>
          <w:rFonts w:ascii="Arial" w:hAnsi="Arial" w:cs="Arial"/>
          <w:bCs/>
          <w:snapToGrid w:val="0"/>
        </w:rPr>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009269DE" w:rsidRPr="0022373D">
        <w:rPr>
          <w:rFonts w:ascii="Arial" w:hAnsi="Arial" w:cs="Arial"/>
          <w:snapToGrid w:val="0"/>
        </w:rPr>
        <w:t xml:space="preserve"> </w:t>
      </w:r>
      <w:r w:rsidR="009269DE" w:rsidRPr="0022373D">
        <w:rPr>
          <w:rFonts w:ascii="Arial" w:hAnsi="Arial" w:cs="Arial"/>
          <w:bCs/>
          <w:snapToGrid w:val="0"/>
        </w:rPr>
        <w:t>V případě přerušení prací z důvodů na straně objednatele se o dobu přerušení prodlužuje termín pro dokončení díla.</w:t>
      </w:r>
    </w:p>
    <w:p w14:paraId="5B6452A8" w14:textId="2982E9C3"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5B4CD9">
        <w:rPr>
          <w:rFonts w:ascii="Arial" w:hAnsi="Arial" w:cs="Arial"/>
        </w:rPr>
        <w:t>.</w:t>
      </w:r>
      <w:r w:rsidR="005B4CD9">
        <w:rPr>
          <w:rFonts w:ascii="Arial" w:hAnsi="Arial" w:cs="Arial"/>
        </w:rPr>
        <w:tab/>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05E9FD9"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5B4CD9">
        <w:rPr>
          <w:rFonts w:ascii="Arial" w:hAnsi="Arial" w:cs="Arial"/>
        </w:rPr>
        <w:t>.</w:t>
      </w:r>
      <w:r w:rsidR="005B4CD9">
        <w:rPr>
          <w:rFonts w:ascii="Arial" w:hAnsi="Arial" w:cs="Arial"/>
        </w:rPr>
        <w:tab/>
      </w:r>
      <w:r w:rsidR="00B55B43" w:rsidRPr="00AB2D17">
        <w:rPr>
          <w:rFonts w:ascii="Arial" w:hAnsi="Arial" w:cs="Arial"/>
        </w:rPr>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3166875B" w:rsidR="00B55B43"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765701">
        <w:rPr>
          <w:rFonts w:ascii="Arial" w:hAnsi="Arial" w:cs="Arial"/>
        </w:rPr>
        <w:t xml:space="preserve">Třinec, </w:t>
      </w:r>
      <w:r w:rsidR="00E56516">
        <w:rPr>
          <w:rFonts w:ascii="Arial" w:hAnsi="Arial" w:cs="Arial"/>
        </w:rPr>
        <w:t>Oldřichovice</w:t>
      </w:r>
    </w:p>
    <w:p w14:paraId="4B1EDFB1" w14:textId="77777777" w:rsidR="00A5051C" w:rsidRPr="00A5051C" w:rsidRDefault="00A5051C" w:rsidP="00A5051C">
      <w:pPr>
        <w:rPr>
          <w:highlight w:val="yellow"/>
          <w:lang w:eastAsia="cs-CZ"/>
        </w:rPr>
      </w:pPr>
    </w:p>
    <w:p w14:paraId="1ACE91C7" w14:textId="77777777" w:rsidR="00B55B43" w:rsidRPr="00AB2D17" w:rsidRDefault="00B55B43" w:rsidP="005B4CD9">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5B873207" w14:textId="61DE5730" w:rsidR="00B55B43"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642E27">
        <w:rPr>
          <w:rFonts w:ascii="Arial" w:hAnsi="Arial" w:cs="Arial"/>
          <w:b/>
          <w:highlight w:val="yellow"/>
        </w:rPr>
        <w:t>……………………</w:t>
      </w:r>
      <w:r w:rsidR="00845D75">
        <w:rPr>
          <w:rFonts w:ascii="Arial" w:hAnsi="Arial" w:cs="Arial"/>
          <w:b/>
        </w:rPr>
        <w:t xml:space="preserve"> Kč</w:t>
      </w:r>
    </w:p>
    <w:p w14:paraId="744A3505" w14:textId="77777777" w:rsidR="00EB5749" w:rsidRDefault="00EB5749" w:rsidP="00EB5749">
      <w:pPr>
        <w:ind w:firstLine="357"/>
        <w:rPr>
          <w:rFonts w:ascii="Arial" w:hAnsi="Arial" w:cs="Arial"/>
        </w:rPr>
      </w:pPr>
      <w:r w:rsidRPr="00AB2D17">
        <w:rPr>
          <w:rFonts w:ascii="Arial" w:hAnsi="Arial" w:cs="Arial"/>
        </w:rPr>
        <w:t>K ceně díla bez DPH bude připočtena daň z přidané hodnoty dle platných právních předpisů.</w:t>
      </w:r>
    </w:p>
    <w:p w14:paraId="40BFDFE8" w14:textId="29C8C213" w:rsidR="00B55B43" w:rsidRPr="00AB2D17" w:rsidRDefault="00AF5734" w:rsidP="00EB5749">
      <w:pPr>
        <w:ind w:left="357" w:hanging="357"/>
        <w:jc w:val="both"/>
        <w:rPr>
          <w:rFonts w:ascii="Arial" w:hAnsi="Arial" w:cs="Arial"/>
        </w:rPr>
      </w:pPr>
      <w:r>
        <w:rPr>
          <w:rFonts w:ascii="Arial" w:hAnsi="Arial" w:cs="Arial"/>
        </w:rPr>
        <w:t xml:space="preserve">2. </w:t>
      </w:r>
      <w:r>
        <w:rPr>
          <w:rFonts w:ascii="Arial" w:hAnsi="Arial" w:cs="Arial"/>
        </w:rPr>
        <w:tab/>
      </w:r>
      <w:r w:rsidR="00B55B43" w:rsidRPr="00AB2D17">
        <w:rPr>
          <w:rFonts w:ascii="Arial" w:hAnsi="Arial" w:cs="Arial"/>
        </w:rPr>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56F202DC"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06A9D6D4"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32F65B46"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Změna ceny:</w:t>
      </w:r>
    </w:p>
    <w:p w14:paraId="60703B32" w14:textId="4711C419"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w:t>
      </w:r>
      <w:r w:rsidR="00765701">
        <w:rPr>
          <w:rFonts w:ascii="Arial" w:hAnsi="Arial" w:cs="Arial"/>
        </w:rPr>
        <w:t>m</w:t>
      </w:r>
      <w:r w:rsidRPr="00A74DE0">
        <w:rPr>
          <w:rFonts w:ascii="Arial" w:hAnsi="Arial" w:cs="Arial"/>
        </w:rPr>
        <w:t xml:space="preserv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54EBF875" w:rsidR="00B55B43" w:rsidRPr="00AB2D17" w:rsidRDefault="00EB574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sidR="00AF5734">
        <w:rPr>
          <w:rFonts w:ascii="Arial" w:hAnsi="Arial" w:cs="Arial"/>
        </w:rPr>
        <w:t>,</w:t>
      </w:r>
      <w:r w:rsidR="00B55B43" w:rsidRPr="00AB2D17">
        <w:rPr>
          <w:rFonts w:ascii="Arial" w:hAnsi="Arial" w:cs="Arial"/>
        </w:rPr>
        <w:t xml:space="preserve"> v případě víceprací</w:t>
      </w:r>
      <w:r w:rsidR="00AF5734">
        <w:rPr>
          <w:rFonts w:ascii="Arial" w:hAnsi="Arial" w:cs="Arial"/>
        </w:rPr>
        <w:t>,</w:t>
      </w:r>
      <w:r w:rsidR="00B55B43" w:rsidRPr="00AB2D17">
        <w:rPr>
          <w:rFonts w:ascii="Arial" w:hAnsi="Arial" w:cs="Arial"/>
        </w:rPr>
        <w:t xml:space="preserve"> právo na jejich úhradu; v případě méněprací se sníží cena díla.  </w:t>
      </w:r>
    </w:p>
    <w:p w14:paraId="478CBD89" w14:textId="6899238F" w:rsidR="00A5051C" w:rsidRPr="00583956" w:rsidRDefault="00EB5749"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sidR="00AF5734">
        <w:rPr>
          <w:rFonts w:ascii="Arial" w:hAnsi="Arial" w:cs="Arial"/>
        </w:rPr>
        <w:t xml:space="preserve">ve formátu *.ecp </w:t>
      </w:r>
      <w:r w:rsidR="00AF5734" w:rsidRPr="00AB2D17">
        <w:rPr>
          <w:rFonts w:ascii="Arial" w:hAnsi="Arial" w:cs="Arial"/>
        </w:rPr>
        <w:t>při jejím vzniku</w:t>
      </w:r>
      <w:r w:rsidR="00AF5734">
        <w:rPr>
          <w:rFonts w:ascii="Arial" w:hAnsi="Arial" w:cs="Arial"/>
        </w:rPr>
        <w:t xml:space="preserve">, </w:t>
      </w:r>
      <w:r w:rsidR="00AF5734" w:rsidRPr="00E3628D">
        <w:rPr>
          <w:rFonts w:ascii="Arial" w:hAnsi="Arial" w:cs="Arial"/>
        </w:rPr>
        <w:t xml:space="preserve">a to nejpozději do </w:t>
      </w:r>
      <w:r w:rsidR="00AF5734">
        <w:rPr>
          <w:rFonts w:ascii="Arial" w:hAnsi="Arial" w:cs="Arial"/>
        </w:rPr>
        <w:t>2</w:t>
      </w:r>
      <w:r w:rsidR="00AF5734" w:rsidRPr="00E3628D">
        <w:rPr>
          <w:rFonts w:ascii="Arial" w:hAnsi="Arial" w:cs="Arial"/>
        </w:rPr>
        <w:t xml:space="preserve"> pracovních dnů od jejich odsouhlasení ve stavebním deníku</w:t>
      </w:r>
      <w:r w:rsidR="00AF5734">
        <w:rPr>
          <w:rFonts w:ascii="Arial" w:hAnsi="Arial" w:cs="Arial"/>
        </w:rPr>
        <w:t>.</w:t>
      </w:r>
    </w:p>
    <w:p w14:paraId="0DE7C7EE" w14:textId="77777777" w:rsidR="005B4CD9" w:rsidRPr="005B4CD9" w:rsidRDefault="005B4CD9" w:rsidP="005B4CD9">
      <w:pPr>
        <w:spacing w:after="0"/>
        <w:rPr>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4CB90B4"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w:t>
      </w:r>
      <w:r w:rsidR="00765701">
        <w:rPr>
          <w:rFonts w:ascii="Arial" w:hAnsi="Arial" w:cs="Arial"/>
        </w:rPr>
        <w:t> </w:t>
      </w:r>
      <w:r w:rsidR="00AF5734">
        <w:rPr>
          <w:rFonts w:ascii="Arial" w:hAnsi="Arial" w:cs="Arial"/>
        </w:rPr>
        <w:t>235/2004 Sb., občanského zákoníku,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2BA95AA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w:t>
      </w:r>
      <w:r w:rsidR="00765701">
        <w:rPr>
          <w:rFonts w:ascii="Arial" w:eastAsia="Times New Roman" w:hAnsi="Arial" w:cs="Arial"/>
          <w:lang w:eastAsia="cs-CZ"/>
        </w:rPr>
        <w:t>r</w:t>
      </w:r>
      <w:r w:rsidR="00AF5734" w:rsidRPr="0018148B">
        <w:rPr>
          <w:rFonts w:ascii="Arial" w:eastAsia="Times New Roman" w:hAnsi="Arial" w:cs="Arial"/>
          <w:lang w:eastAsia="cs-CZ"/>
        </w:rPr>
        <w:t xml:space="preserve">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76A02A79" w14:textId="26D43B0F" w:rsidR="00E416C7" w:rsidRPr="00E416C7" w:rsidRDefault="00B55B43" w:rsidP="00E416C7">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Součástí faktury bude soupis provedených prací a dodávek s uvedením data a podpisů oprávněných zástupců objednatele a zhotovitele vzájemně potvrzující uskutečněná dílčí zdanitelná plnění na d</w:t>
      </w:r>
      <w:r w:rsidR="00E416C7">
        <w:rPr>
          <w:rFonts w:ascii="Arial" w:hAnsi="Arial" w:cs="Arial"/>
        </w:rPr>
        <w:t>íle.</w:t>
      </w:r>
    </w:p>
    <w:p w14:paraId="07E59DB1" w14:textId="1AA52658" w:rsidR="0047025F" w:rsidRDefault="00F419BE" w:rsidP="00F419BE">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4.  </w:t>
      </w:r>
      <w:r w:rsidR="00B55B43" w:rsidRPr="00AB2D17">
        <w:rPr>
          <w:rFonts w:ascii="Arial" w:hAnsi="Arial" w:cs="Arial"/>
        </w:rPr>
        <w:t>Smluvní strany se dohodly, že měsíční fakturací bude uhrazena cena díla až do výše 90% z celkové ceny díla. Zbývající část, tj. 10% z celkové ceny díla, představuje tzv. „zádržné“ (dále též „</w:t>
      </w:r>
      <w:r w:rsidR="00B55B43" w:rsidRPr="00AF5734">
        <w:rPr>
          <w:rFonts w:ascii="Arial" w:hAnsi="Arial" w:cs="Arial"/>
          <w:b/>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41E16405" w14:textId="77777777" w:rsidR="00C509F2" w:rsidRPr="00C509F2" w:rsidRDefault="00F419BE" w:rsidP="00C509F2">
      <w:pPr>
        <w:spacing w:after="120" w:line="240" w:lineRule="atLeast"/>
        <w:ind w:left="357" w:hanging="357"/>
        <w:rPr>
          <w:rFonts w:ascii="Arial" w:eastAsia="Times New Roman" w:hAnsi="Arial" w:cs="Arial"/>
          <w:lang w:eastAsia="cs-CZ"/>
        </w:rPr>
      </w:pPr>
      <w:r>
        <w:rPr>
          <w:rFonts w:ascii="Arial" w:hAnsi="Arial" w:cs="Arial"/>
        </w:rPr>
        <w:t>5</w:t>
      </w:r>
      <w:r w:rsidRPr="00C509F2">
        <w:rPr>
          <w:rFonts w:ascii="Arial" w:hAnsi="Arial" w:cs="Arial"/>
        </w:rPr>
        <w:t xml:space="preserve">.  </w:t>
      </w:r>
      <w:r w:rsidR="00C509F2" w:rsidRPr="00C509F2">
        <w:rPr>
          <w:rFonts w:ascii="Arial" w:eastAsia="Times New Roman" w:hAnsi="Arial" w:cs="Arial"/>
          <w:lang w:eastAsia="cs-CZ"/>
        </w:rPr>
        <w:t>Konečná faktura i dílčí faktura musí mimo jiné náležitosti obsahovat:</w:t>
      </w:r>
    </w:p>
    <w:p w14:paraId="7EC6DCB8" w14:textId="77777777"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2E0E74EF" w14:textId="77777777"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7BA8B27D" w14:textId="77777777"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1D4520F" w14:textId="77777777" w:rsidR="00C509F2" w:rsidRPr="00C509F2" w:rsidRDefault="00C509F2" w:rsidP="00C509F2">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195CCB9D" w14:textId="77777777" w:rsidR="00C509F2" w:rsidRPr="008336AB" w:rsidRDefault="00C509F2" w:rsidP="00C509F2">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0BB8C4DA" w14:textId="0496C05E" w:rsidR="0047025F" w:rsidRDefault="00C509F2" w:rsidP="00C509F2">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A4BCE33" w:rsidR="00AF5734" w:rsidRDefault="00C509F2" w:rsidP="0047025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5B4CD9">
        <w:rPr>
          <w:rFonts w:ascii="Arial" w:hAnsi="Arial" w:cs="Arial"/>
        </w:rPr>
        <w:t>.</w:t>
      </w:r>
      <w:r w:rsidR="005B4CD9">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F419BE">
        <w:rPr>
          <w:rFonts w:ascii="Arial" w:hAnsi="Arial" w:cs="Arial"/>
        </w:rPr>
        <w:t>bjednatelem</w:t>
      </w:r>
      <w:r w:rsidR="00AF5734" w:rsidRPr="00AB2D17">
        <w:rPr>
          <w:rFonts w:ascii="Arial" w:hAnsi="Arial" w:cs="Arial"/>
        </w:rPr>
        <w:t xml:space="preserve">.  </w:t>
      </w:r>
    </w:p>
    <w:p w14:paraId="56975808" w14:textId="66C74426" w:rsidR="005B4CD9" w:rsidRPr="005B4CD9" w:rsidRDefault="00C509F2" w:rsidP="005B4CD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5B4CD9">
        <w:rPr>
          <w:rFonts w:ascii="Arial" w:hAnsi="Arial" w:cs="Arial"/>
        </w:rPr>
        <w:t>.</w:t>
      </w:r>
      <w:r w:rsidR="005B4CD9">
        <w:rPr>
          <w:rFonts w:ascii="Arial" w:hAnsi="Arial" w:cs="Arial"/>
        </w:rPr>
        <w:tab/>
      </w:r>
      <w:r w:rsidR="00F419BE">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F419BE" w:rsidRPr="00221CCF">
          <w:rPr>
            <w:rStyle w:val="Hypertextovodkaz"/>
            <w:rFonts w:ascii="Arial" w:hAnsi="Arial" w:cs="Arial"/>
          </w:rPr>
          <w:t>epodatelna@trinecko.cz</w:t>
        </w:r>
      </w:hyperlink>
      <w:r w:rsidR="00F419BE">
        <w:rPr>
          <w:rFonts w:ascii="Arial" w:hAnsi="Arial" w:cs="Arial"/>
        </w:rPr>
        <w:t>). Do předmětu zprávy zhotovitel musí uvést ná</w:t>
      </w:r>
      <w:r w:rsidR="005B4CD9">
        <w:rPr>
          <w:rFonts w:ascii="Arial" w:hAnsi="Arial" w:cs="Arial"/>
        </w:rPr>
        <w:t>zev společnosti a číslo faktury.</w:t>
      </w:r>
    </w:p>
    <w:p w14:paraId="5D7B41E4" w14:textId="4D45ECCE" w:rsidR="00AF5734" w:rsidRPr="00AB2D17" w:rsidRDefault="00C509F2"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5B4CD9">
        <w:rPr>
          <w:rFonts w:ascii="Arial" w:hAnsi="Arial" w:cs="Arial"/>
        </w:rPr>
        <w:t>.</w:t>
      </w:r>
      <w:r w:rsidR="005B4CD9">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36FD4220" w14:textId="734F2667" w:rsidR="00A5051C" w:rsidRPr="00583956" w:rsidRDefault="005B4CD9"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Pr>
          <w:rFonts w:ascii="Arial" w:hAnsi="Arial" w:cs="Arial"/>
        </w:rPr>
        <w:tab/>
      </w:r>
      <w:r w:rsidR="00AF5734" w:rsidRPr="00AB2D17">
        <w:rPr>
          <w:rFonts w:ascii="Arial" w:hAnsi="Arial" w:cs="Arial"/>
        </w:rPr>
        <w:t>Smluvní strany se dohodly, že povinnost zaplatit je splněna dnem odepsání příslušné částky z účtu objednatele.</w:t>
      </w:r>
    </w:p>
    <w:p w14:paraId="49F0D2DE" w14:textId="77777777" w:rsidR="005B4CD9" w:rsidRPr="005B4CD9" w:rsidRDefault="005B4CD9" w:rsidP="005B4CD9">
      <w:pPr>
        <w:spacing w:after="0"/>
        <w:rPr>
          <w:rFonts w:ascii="Arial" w:hAnsi="Arial" w:cs="Arial"/>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D8F160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 vykonavatelem autorského dozoru a poskytovatelem dotace.</w:t>
      </w:r>
    </w:p>
    <w:p w14:paraId="3E426ABE" w14:textId="6E6004F3" w:rsidR="00A5051C" w:rsidRPr="00583956" w:rsidRDefault="00B55B43" w:rsidP="00583956">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5B4CD9">
      <w:pPr>
        <w:spacing w:after="0"/>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43AF61CE" w14:textId="118B94B6" w:rsidR="00A5051C" w:rsidRPr="00583956" w:rsidRDefault="000A59AA" w:rsidP="00583956">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5B4CD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5B4CD9">
      <w:pPr>
        <w:spacing w:after="0"/>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25EE82F6"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59C52556" w:rsidR="00B55B43" w:rsidRPr="00AB2D17" w:rsidRDefault="00B55B43" w:rsidP="005B4CD9">
      <w:pPr>
        <w:spacing w:after="0"/>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76BAC5F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5701">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39D2C00C"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3776E3E4" w14:textId="09647411" w:rsidR="005B4CD9" w:rsidRPr="005B4CD9" w:rsidRDefault="005B4CD9" w:rsidP="005B4CD9">
      <w:pPr>
        <w:spacing w:after="0"/>
        <w:rPr>
          <w:rFonts w:ascii="Arial" w:hAnsi="Arial" w:cs="Arial"/>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6FD8E967" w:rsidR="00D97251" w:rsidRPr="00857FF2"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r>
      <w:r w:rsidR="00D97251" w:rsidRPr="00857FF2">
        <w:rPr>
          <w:rFonts w:ascii="Arial" w:hAnsi="Arial" w:cs="Arial"/>
        </w:rPr>
        <w:t xml:space="preserve">Pokud bude zhotovitel v prodlení se zahájením prací po předání staveniště dle podmínek sjednaných touto smlouvou, je objednatel oprávněn po zhotoviteli požadovat zaplacení smluvní pokuty ve výši </w:t>
      </w:r>
      <w:r w:rsidR="009269DE">
        <w:rPr>
          <w:rFonts w:ascii="Arial" w:hAnsi="Arial" w:cs="Arial"/>
        </w:rPr>
        <w:t>0,05</w:t>
      </w:r>
      <w:r w:rsidR="00C967B6" w:rsidRPr="00857FF2">
        <w:rPr>
          <w:rFonts w:ascii="Arial" w:hAnsi="Arial" w:cs="Arial"/>
        </w:rPr>
        <w:t>% z ceny díla bez DPH</w:t>
      </w:r>
      <w:r w:rsidR="00D97251" w:rsidRPr="00857FF2">
        <w:rPr>
          <w:rFonts w:ascii="Arial" w:hAnsi="Arial" w:cs="Arial"/>
        </w:rPr>
        <w:t xml:space="preserve"> za každý i započatý den prodlení.</w:t>
      </w:r>
      <w:r w:rsidR="00D97251" w:rsidRPr="00857FF2">
        <w:rPr>
          <w:rFonts w:ascii="Arial" w:hAnsi="Arial" w:cs="Arial"/>
        </w:rPr>
        <w:tab/>
      </w:r>
      <w:r w:rsidRPr="00857FF2">
        <w:rPr>
          <w:rFonts w:ascii="Arial" w:hAnsi="Arial" w:cs="Arial"/>
        </w:rPr>
        <w:tab/>
      </w:r>
    </w:p>
    <w:p w14:paraId="2B37DAC5" w14:textId="6343CF5A" w:rsidR="00B55B43" w:rsidRPr="00857FF2"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857FF2">
        <w:rPr>
          <w:rFonts w:ascii="Arial" w:hAnsi="Arial" w:cs="Arial"/>
        </w:rPr>
        <w:t>2.</w:t>
      </w:r>
      <w:r w:rsidRPr="00857FF2">
        <w:rPr>
          <w:rFonts w:ascii="Arial" w:hAnsi="Arial" w:cs="Arial"/>
        </w:rPr>
        <w:tab/>
      </w:r>
      <w:r w:rsidR="00B55B43" w:rsidRPr="00857FF2">
        <w:rPr>
          <w:rFonts w:ascii="Arial" w:hAnsi="Arial" w:cs="Arial"/>
        </w:rPr>
        <w:t xml:space="preserve">Pokud bude zhotovitel v prodlení  s provedením a předáním díla v termínu sjednaném dle této smlouvy, je objednatel oprávněn po zhotoviteli požadovat zaplacení smluvní pokuty ve výši </w:t>
      </w:r>
      <w:r w:rsidR="009269DE">
        <w:rPr>
          <w:rFonts w:ascii="Arial" w:hAnsi="Arial" w:cs="Arial"/>
        </w:rPr>
        <w:t>0,15</w:t>
      </w:r>
      <w:r w:rsidR="00564AD2" w:rsidRPr="00857FF2">
        <w:rPr>
          <w:rFonts w:ascii="Arial" w:hAnsi="Arial" w:cs="Arial"/>
        </w:rPr>
        <w:t xml:space="preserve">% z ceny díla bez DPH </w:t>
      </w:r>
      <w:r w:rsidR="00B55B43" w:rsidRPr="00857FF2">
        <w:rPr>
          <w:rFonts w:ascii="Arial" w:hAnsi="Arial" w:cs="Arial"/>
        </w:rPr>
        <w:t xml:space="preserve">za každý i započatý den prodlení. </w:t>
      </w:r>
    </w:p>
    <w:p w14:paraId="18D07576" w14:textId="545A9C4A" w:rsidR="00B55B43" w:rsidRPr="00857FF2"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857FF2">
        <w:rPr>
          <w:rFonts w:ascii="Arial" w:hAnsi="Arial" w:cs="Arial"/>
        </w:rPr>
        <w:t>3</w:t>
      </w:r>
      <w:r w:rsidR="00B55B43" w:rsidRPr="00857FF2">
        <w:rPr>
          <w:rFonts w:ascii="Arial" w:hAnsi="Arial" w:cs="Arial"/>
        </w:rPr>
        <w:t>.</w:t>
      </w:r>
      <w:r w:rsidR="00B55B43" w:rsidRPr="00857FF2">
        <w:rPr>
          <w:rFonts w:ascii="Arial" w:hAnsi="Arial" w:cs="Arial"/>
        </w:rPr>
        <w:tab/>
        <w:t xml:space="preserve">V případě, že zhotovitel bude v prodlení s oceněním víceprací nebo méněprací dle této smlouvy, je objednatel oprávněn po zhotoviteli požadovat zaplacení smluvní pokuty ve výši </w:t>
      </w:r>
      <w:r w:rsidR="009269DE">
        <w:rPr>
          <w:rFonts w:ascii="Arial" w:hAnsi="Arial" w:cs="Arial"/>
        </w:rPr>
        <w:t>0,03</w:t>
      </w:r>
      <w:r w:rsidR="00C82B44" w:rsidRPr="00857FF2">
        <w:rPr>
          <w:rFonts w:ascii="Arial" w:hAnsi="Arial" w:cs="Arial"/>
        </w:rPr>
        <w:t>% z ceny díla bez DPH</w:t>
      </w:r>
      <w:r w:rsidR="00B55B43" w:rsidRPr="00857FF2">
        <w:rPr>
          <w:rFonts w:ascii="Arial" w:hAnsi="Arial" w:cs="Arial"/>
        </w:rPr>
        <w:t xml:space="preserve"> za každý i započatý den prodlení.</w:t>
      </w:r>
    </w:p>
    <w:p w14:paraId="1036E4B2" w14:textId="4BCDBC7D" w:rsidR="00B55B43" w:rsidRPr="00857FF2"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857FF2">
        <w:rPr>
          <w:rFonts w:ascii="Arial" w:hAnsi="Arial" w:cs="Arial"/>
        </w:rPr>
        <w:t>4</w:t>
      </w:r>
      <w:r w:rsidR="00B55B43" w:rsidRPr="00857FF2">
        <w:rPr>
          <w:rFonts w:ascii="Arial" w:hAnsi="Arial" w:cs="Arial"/>
        </w:rPr>
        <w:t>.</w:t>
      </w:r>
      <w:r w:rsidR="00B55B43" w:rsidRPr="00857FF2">
        <w:rPr>
          <w:rFonts w:ascii="Arial" w:hAnsi="Arial" w:cs="Arial"/>
        </w:rPr>
        <w:tab/>
        <w:t>V případě, že stavbu budou realizovat poddodavatelé v rozporu s poddodavatelským schématem uvedeným v </w:t>
      </w:r>
      <w:r w:rsidRPr="00857FF2">
        <w:rPr>
          <w:rFonts w:ascii="Arial" w:hAnsi="Arial" w:cs="Arial"/>
        </w:rPr>
        <w:t>p</w:t>
      </w:r>
      <w:r w:rsidR="00B55B43" w:rsidRPr="00857FF2">
        <w:rPr>
          <w:rFonts w:ascii="Arial" w:hAnsi="Arial" w:cs="Arial"/>
        </w:rPr>
        <w:t xml:space="preserve">říloze č. </w:t>
      </w:r>
      <w:r w:rsidRPr="00857FF2">
        <w:rPr>
          <w:rFonts w:ascii="Arial" w:hAnsi="Arial" w:cs="Arial"/>
        </w:rPr>
        <w:t xml:space="preserve">2 </w:t>
      </w:r>
      <w:r w:rsidR="00B55B43" w:rsidRPr="00857FF2">
        <w:rPr>
          <w:rFonts w:ascii="Arial" w:hAnsi="Arial" w:cs="Arial"/>
        </w:rPr>
        <w:t xml:space="preserve">této smlouvy, je objednatel oprávněn účtovat zhotoviteli smluvní pokutu ve výši </w:t>
      </w:r>
      <w:r w:rsidR="000115F1">
        <w:rPr>
          <w:rFonts w:ascii="Arial" w:hAnsi="Arial" w:cs="Arial"/>
        </w:rPr>
        <w:t xml:space="preserve">25.000 </w:t>
      </w:r>
      <w:r w:rsidR="009269DE">
        <w:rPr>
          <w:rFonts w:ascii="Arial" w:hAnsi="Arial" w:cs="Arial"/>
        </w:rPr>
        <w:t xml:space="preserve">Kč </w:t>
      </w:r>
      <w:r w:rsidR="00B55B43" w:rsidRPr="00857FF2">
        <w:rPr>
          <w:rFonts w:ascii="Arial" w:hAnsi="Arial" w:cs="Arial"/>
        </w:rPr>
        <w:t>za každý jednotlivý případ porušení poddodavatelského schématu.</w:t>
      </w:r>
    </w:p>
    <w:p w14:paraId="2E607700" w14:textId="45EE84C5" w:rsidR="00B55B43" w:rsidRPr="00857FF2"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857FF2">
        <w:rPr>
          <w:rFonts w:ascii="Arial" w:hAnsi="Arial" w:cs="Arial"/>
        </w:rPr>
        <w:t>5</w:t>
      </w:r>
      <w:r w:rsidR="00B55B43" w:rsidRPr="00857FF2">
        <w:rPr>
          <w:rFonts w:ascii="Arial" w:hAnsi="Arial" w:cs="Arial"/>
        </w:rPr>
        <w:t>.</w:t>
      </w:r>
      <w:r w:rsidR="00B55B43" w:rsidRPr="00857FF2">
        <w:rPr>
          <w:rFonts w:ascii="Arial" w:hAnsi="Arial" w:cs="Arial"/>
        </w:rPr>
        <w:tab/>
        <w:t xml:space="preserve">V případě nedodržení termínu vystavení jednotlivých faktur zhotovitelem a doručení jednotlivých faktur objednateli, je objednatel oprávněn </w:t>
      </w:r>
      <w:r w:rsidRPr="00857FF2">
        <w:rPr>
          <w:rFonts w:ascii="Arial" w:hAnsi="Arial" w:cs="Arial"/>
        </w:rPr>
        <w:t>po</w:t>
      </w:r>
      <w:r w:rsidR="00B55B43" w:rsidRPr="00857FF2">
        <w:rPr>
          <w:rFonts w:ascii="Arial" w:hAnsi="Arial" w:cs="Arial"/>
        </w:rPr>
        <w:t xml:space="preserve"> zhotoviteli </w:t>
      </w:r>
      <w:r w:rsidRPr="00857FF2">
        <w:rPr>
          <w:rFonts w:ascii="Arial" w:hAnsi="Arial" w:cs="Arial"/>
        </w:rPr>
        <w:t xml:space="preserve">požadovat zaplacení smluvní pokuty ve výši </w:t>
      </w:r>
      <w:r w:rsidR="009269DE">
        <w:rPr>
          <w:rFonts w:ascii="Arial" w:hAnsi="Arial" w:cs="Arial"/>
        </w:rPr>
        <w:t>0,03</w:t>
      </w:r>
      <w:r w:rsidR="00C82B44" w:rsidRPr="00857FF2">
        <w:rPr>
          <w:rFonts w:ascii="Arial" w:hAnsi="Arial" w:cs="Arial"/>
        </w:rPr>
        <w:t xml:space="preserve">% z ceny díla bez DPH </w:t>
      </w:r>
      <w:r w:rsidRPr="00857FF2">
        <w:rPr>
          <w:rFonts w:ascii="Arial" w:hAnsi="Arial" w:cs="Arial"/>
        </w:rPr>
        <w:t>za každý i započatý den prodlení.</w:t>
      </w:r>
      <w:r w:rsidR="00B55B43" w:rsidRPr="00857FF2">
        <w:rPr>
          <w:rFonts w:ascii="Arial" w:hAnsi="Arial" w:cs="Arial"/>
        </w:rPr>
        <w:t xml:space="preserve"> </w:t>
      </w:r>
    </w:p>
    <w:p w14:paraId="5239FD72" w14:textId="2ECF7365" w:rsidR="00857FF2" w:rsidRDefault="00B55B43" w:rsidP="00857FF2">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857FF2" w:rsidRPr="00857FF2">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9269DE">
        <w:rPr>
          <w:rFonts w:ascii="Arial" w:hAnsi="Arial" w:cs="Arial"/>
        </w:rPr>
        <w:t>0,02</w:t>
      </w:r>
      <w:r w:rsidR="00857FF2" w:rsidRPr="00857FF2">
        <w:rPr>
          <w:rFonts w:ascii="Arial" w:hAnsi="Arial" w:cs="Arial"/>
        </w:rPr>
        <w:t xml:space="preserve">% z dlužné částky </w:t>
      </w:r>
      <w:r w:rsidR="00536E23">
        <w:rPr>
          <w:rFonts w:ascii="Arial" w:hAnsi="Arial" w:cs="Arial"/>
        </w:rPr>
        <w:t xml:space="preserve">bez DPH </w:t>
      </w:r>
      <w:r w:rsidR="00857FF2" w:rsidRPr="00857FF2">
        <w:rPr>
          <w:rFonts w:ascii="Arial" w:hAnsi="Arial" w:cs="Arial"/>
        </w:rPr>
        <w:t>za každý i započatý den prodlení s úhradou této faktury.</w:t>
      </w:r>
    </w:p>
    <w:p w14:paraId="45C20FF8" w14:textId="37C0BC0F" w:rsidR="00B55B43" w:rsidRPr="00857FF2" w:rsidRDefault="00857FF2"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857FF2">
        <w:rPr>
          <w:rFonts w:ascii="Arial" w:hAnsi="Arial" w:cs="Arial"/>
        </w:rPr>
        <w:t xml:space="preserve">7.   </w:t>
      </w:r>
      <w:r w:rsidR="00B55B43" w:rsidRPr="00857FF2">
        <w:rPr>
          <w:rFonts w:ascii="Arial" w:hAnsi="Arial" w:cs="Arial"/>
        </w:rPr>
        <w:t>Objednatel je oprávněn po zhotoviteli požadovat z</w:t>
      </w:r>
      <w:r w:rsidR="000115F1">
        <w:rPr>
          <w:rFonts w:ascii="Arial" w:hAnsi="Arial" w:cs="Arial"/>
        </w:rPr>
        <w:t xml:space="preserve">aplacení smluvní pokuty ve výši 15.000 </w:t>
      </w:r>
      <w:r w:rsidR="009269DE">
        <w:rPr>
          <w:rFonts w:ascii="Arial" w:hAnsi="Arial" w:cs="Arial"/>
        </w:rPr>
        <w:t xml:space="preserve">Kč </w:t>
      </w:r>
      <w:r w:rsidR="00B55B43" w:rsidRPr="00857FF2">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7C1C00BA" w:rsidR="00B55B43" w:rsidRPr="00857FF2" w:rsidRDefault="00857FF2" w:rsidP="00857FF2">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857FF2">
        <w:rPr>
          <w:rFonts w:ascii="Arial" w:hAnsi="Arial" w:cs="Arial"/>
        </w:rPr>
        <w:t>.</w:t>
      </w:r>
      <w:r w:rsidR="00B55B43" w:rsidRPr="00857FF2">
        <w:rPr>
          <w:rFonts w:ascii="Arial" w:hAnsi="Arial" w:cs="Arial"/>
        </w:rPr>
        <w:tab/>
      </w:r>
      <w:r w:rsidR="0093238B" w:rsidRPr="00857FF2">
        <w:rPr>
          <w:rFonts w:ascii="Arial" w:hAnsi="Arial" w:cs="Arial"/>
        </w:rPr>
        <w:t xml:space="preserve">V případě nedodržení termínu odstranění vady nebo nedodělku sepsaných v zápise o předání a převzetí stavby je objednatel oprávněn účtovat zhotoviteli smluvní pokutu ve výši </w:t>
      </w:r>
      <w:r w:rsidR="009269DE">
        <w:rPr>
          <w:rFonts w:ascii="Arial" w:hAnsi="Arial" w:cs="Arial"/>
        </w:rPr>
        <w:t>0,03</w:t>
      </w:r>
      <w:r w:rsidR="0093238B" w:rsidRPr="00857FF2">
        <w:rPr>
          <w:rFonts w:ascii="Arial" w:hAnsi="Arial" w:cs="Arial"/>
        </w:rPr>
        <w:t xml:space="preserve">% z ceny díla bez DPH za každou vadu nebo nedodělek a každý den prodlení s jejich odstraněním. Obdobně se postupuje i v případě, že zhotovitel k odstranění vady nebo nedodělku ve stanoveném termínu nenastoupí.  </w:t>
      </w:r>
    </w:p>
    <w:p w14:paraId="2421C1CB" w14:textId="41C77DCE" w:rsidR="00B55B43" w:rsidRPr="00857FF2" w:rsidRDefault="00857FF2" w:rsidP="00857FF2">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857FF2">
        <w:rPr>
          <w:rFonts w:ascii="Arial" w:hAnsi="Arial" w:cs="Arial"/>
        </w:rPr>
        <w:t>.</w:t>
      </w:r>
      <w:r w:rsidR="00B55B43" w:rsidRPr="00857FF2">
        <w:rPr>
          <w:rFonts w:ascii="Arial" w:hAnsi="Arial" w:cs="Arial"/>
        </w:rPr>
        <w:tab/>
      </w:r>
      <w:r w:rsidRPr="00857FF2">
        <w:rPr>
          <w:rFonts w:ascii="Arial" w:hAnsi="Arial" w:cs="Arial"/>
        </w:rPr>
        <w:t xml:space="preserve">V případě nedodržení termínu odstranění vady nebo nedodělku, které se projevily v záruční lhůtě, je objednatel oprávněn účtovat zhotoviteli smluvní pokutu ve výši </w:t>
      </w:r>
      <w:r w:rsidR="009269DE">
        <w:rPr>
          <w:rFonts w:ascii="Arial" w:hAnsi="Arial" w:cs="Arial"/>
        </w:rPr>
        <w:t>0,02</w:t>
      </w:r>
      <w:r w:rsidRPr="00857FF2">
        <w:rPr>
          <w:rFonts w:ascii="Arial" w:hAnsi="Arial" w:cs="Arial"/>
        </w:rPr>
        <w:t xml:space="preserve">% z ceny díla bez DPH za každý den prodlení s jejich odstraněním, a to za každou jednotlivou vadu nebo nedodělek zvlášť. Obdobně se postupuje i v případě, že zhotovitel k odstranění vady nebo nedodělku ve stanoveném termínu nenastoupí.  </w:t>
      </w:r>
    </w:p>
    <w:p w14:paraId="29B3243E" w14:textId="15377C27" w:rsidR="00B55B43" w:rsidRPr="00857FF2" w:rsidRDefault="00857FF2" w:rsidP="00857FF2">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Pr="00857FF2">
        <w:rPr>
          <w:rFonts w:ascii="Arial" w:hAnsi="Arial" w:cs="Arial"/>
        </w:rPr>
        <w:t>.</w:t>
      </w:r>
      <w:r w:rsidRPr="00857FF2">
        <w:rPr>
          <w:rFonts w:ascii="Arial" w:hAnsi="Arial" w:cs="Arial"/>
        </w:rPr>
        <w:tab/>
        <w:t xml:space="preserve">V případě nedodržení termínu odstranění vady, která se projevila v záruční lhůtě a byla objednatelem označena jako havárie, je objednatel oprávněn účtovat zhotoviteli smluvní pokutu ve výši </w:t>
      </w:r>
      <w:r w:rsidR="009269DE">
        <w:rPr>
          <w:rFonts w:ascii="Arial" w:hAnsi="Arial" w:cs="Arial"/>
        </w:rPr>
        <w:t>0,</w:t>
      </w:r>
      <w:r w:rsidR="000115F1">
        <w:rPr>
          <w:rFonts w:ascii="Arial" w:hAnsi="Arial" w:cs="Arial"/>
        </w:rPr>
        <w:t>15</w:t>
      </w:r>
      <w:r w:rsidRPr="00857FF2">
        <w:rPr>
          <w:rFonts w:ascii="Arial" w:hAnsi="Arial" w:cs="Arial"/>
        </w:rPr>
        <w:t xml:space="preserve">% z ceny díla bez DPH za každý i započatý den prodlení s jejím odstraněním. Obdobně se postupuje i v případě, že zhotovitel k odstranění vady nebo nedodělku ve stanoveném termínu nenastoupí.  </w:t>
      </w:r>
    </w:p>
    <w:p w14:paraId="58822721" w14:textId="2334C5A3" w:rsidR="00B55B43" w:rsidRPr="00857FF2" w:rsidRDefault="00B55B43" w:rsidP="00857FF2">
      <w:pPr>
        <w:pStyle w:val="Nadpis2"/>
        <w:numPr>
          <w:ilvl w:val="0"/>
          <w:numId w:val="0"/>
        </w:numPr>
        <w:suppressAutoHyphens/>
        <w:spacing w:before="0" w:after="120" w:line="240" w:lineRule="atLeast"/>
        <w:ind w:left="425" w:hanging="425"/>
        <w:rPr>
          <w:rFonts w:ascii="Arial" w:hAnsi="Arial" w:cs="Arial"/>
        </w:rPr>
      </w:pPr>
      <w:r w:rsidRPr="00857FF2">
        <w:rPr>
          <w:rFonts w:ascii="Arial" w:hAnsi="Arial" w:cs="Arial"/>
        </w:rPr>
        <w:t>1</w:t>
      </w:r>
      <w:r w:rsidR="00857FF2">
        <w:rPr>
          <w:rFonts w:ascii="Arial" w:hAnsi="Arial" w:cs="Arial"/>
        </w:rPr>
        <w:t>1</w:t>
      </w:r>
      <w:r w:rsidRPr="00857FF2">
        <w:rPr>
          <w:rFonts w:ascii="Arial" w:hAnsi="Arial" w:cs="Arial"/>
        </w:rPr>
        <w:t>.</w:t>
      </w:r>
      <w:r w:rsidRPr="00857FF2">
        <w:rPr>
          <w:rFonts w:ascii="Arial" w:hAnsi="Arial" w:cs="Arial"/>
        </w:rPr>
        <w:tab/>
        <w:t xml:space="preserve">V případě nedodržení termínu odstranění zařízení staveniště a vyklizení staveniště po předání a převzetí díla, je objednatel oprávněn účtovat zhotoviteli smluvní pokutu ve výši </w:t>
      </w:r>
      <w:r w:rsidR="00857FF2" w:rsidRPr="00857FF2">
        <w:rPr>
          <w:rFonts w:ascii="Arial" w:hAnsi="Arial" w:cs="Arial"/>
        </w:rPr>
        <w:t xml:space="preserve">ve výši </w:t>
      </w:r>
      <w:r w:rsidR="009269DE">
        <w:rPr>
          <w:rFonts w:ascii="Arial" w:hAnsi="Arial" w:cs="Arial"/>
        </w:rPr>
        <w:t>0,03</w:t>
      </w:r>
      <w:r w:rsidR="00857FF2" w:rsidRPr="00857FF2">
        <w:rPr>
          <w:rFonts w:ascii="Arial" w:hAnsi="Arial" w:cs="Arial"/>
        </w:rPr>
        <w:t xml:space="preserve">% z ceny díla bez DPH za každý i započatý den prodlení. </w:t>
      </w:r>
    </w:p>
    <w:p w14:paraId="1423F734" w14:textId="2A09F13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57FF2">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75DB6F52"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57FF2">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33718FFB" w:rsidR="00B55B43" w:rsidRDefault="005B4CD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857FF2">
        <w:rPr>
          <w:rFonts w:ascii="Arial" w:hAnsi="Arial" w:cs="Arial"/>
        </w:rPr>
        <w:t>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EE3E74B" w14:textId="0E80629E" w:rsidR="005B4CD9" w:rsidRDefault="00B55B43" w:rsidP="00A5051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857FF2">
        <w:rPr>
          <w:rFonts w:ascii="Arial" w:hAnsi="Arial" w:cs="Arial"/>
        </w:rPr>
        <w:t>5</w:t>
      </w:r>
      <w:r>
        <w:rPr>
          <w:rFonts w:ascii="Arial" w:hAnsi="Arial" w:cs="Arial"/>
        </w:rPr>
        <w:t>.</w:t>
      </w:r>
      <w:r>
        <w:rPr>
          <w:rFonts w:ascii="Arial" w:hAnsi="Arial" w:cs="Arial"/>
        </w:rPr>
        <w:tab/>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1D686B44" w14:textId="77777777" w:rsidR="00A5051C" w:rsidRPr="00583956" w:rsidRDefault="00A5051C" w:rsidP="00A5051C">
      <w:pPr>
        <w:rPr>
          <w:rFonts w:ascii="Arial" w:hAnsi="Arial" w:cs="Arial"/>
          <w:lang w:eastAsia="cs-CZ"/>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2CEB27C1" w14:textId="6212803F" w:rsidR="00A5051C" w:rsidRPr="00583956" w:rsidRDefault="00B55B43" w:rsidP="0058395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583956">
      <w:pPr>
        <w:pStyle w:val="Nadpis1"/>
        <w:numPr>
          <w:ilvl w:val="0"/>
          <w:numId w:val="0"/>
        </w:numPr>
        <w:spacing w:before="0" w:after="0"/>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124FCCA" w14:textId="70FC5775" w:rsidR="00B55B43" w:rsidRPr="00DF1A8F" w:rsidRDefault="00B55B43" w:rsidP="00DF1A8F">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5FEA56CE" w14:textId="77777777" w:rsidR="00583956" w:rsidRPr="00583956" w:rsidRDefault="00583956" w:rsidP="00583956">
      <w:pPr>
        <w:rPr>
          <w:lang w:eastAsia="cs-CZ"/>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6A957151"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0115F1">
        <w:rPr>
          <w:rFonts w:ascii="Arial" w:hAnsi="Arial" w:cs="Arial"/>
        </w:rPr>
        <w:t xml:space="preserve"> a časového harmonogramu</w:t>
      </w:r>
      <w:r w:rsidR="00B55B43" w:rsidRPr="00AB2D17">
        <w:rPr>
          <w:rFonts w:ascii="Arial" w:hAnsi="Arial" w:cs="Arial"/>
        </w:rPr>
        <w:t xml:space="preserve">, které se změní zápisem zhotovitele ve stavebním deníku a odsouhlasením objednatelem rovněž zápisem ve stavebním deníku). </w:t>
      </w:r>
    </w:p>
    <w:p w14:paraId="12EE6D7E" w14:textId="19F3A0B4" w:rsidR="005B4CD9" w:rsidRPr="00AB2D17" w:rsidRDefault="00191100" w:rsidP="005B4CD9">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5B4CD9"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5B4CD9">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5B4CD9" w:rsidRPr="001A1B61">
        <w:rPr>
          <w:rFonts w:ascii="Arial" w:hAnsi="Arial" w:cs="Arial"/>
        </w:rPr>
        <w:t>mlouva</w:t>
      </w:r>
      <w:r w:rsidR="005B4CD9">
        <w:rPr>
          <w:rFonts w:ascii="Arial" w:hAnsi="Arial" w:cs="Arial"/>
        </w:rPr>
        <w:t xml:space="preserve"> v listinné podobě</w:t>
      </w:r>
      <w:r w:rsidR="005B4CD9" w:rsidRPr="001A1B61">
        <w:rPr>
          <w:rFonts w:ascii="Arial" w:hAnsi="Arial" w:cs="Arial"/>
        </w:rPr>
        <w:t xml:space="preserve"> je vyhotovena v</w:t>
      </w:r>
      <w:r w:rsidR="005B4CD9">
        <w:rPr>
          <w:rFonts w:ascii="Arial" w:hAnsi="Arial" w:cs="Arial"/>
        </w:rPr>
        <w:t>e</w:t>
      </w:r>
      <w:r w:rsidR="005B4CD9" w:rsidRPr="001A1B61">
        <w:rPr>
          <w:rFonts w:ascii="Arial" w:hAnsi="Arial" w:cs="Arial"/>
        </w:rPr>
        <w:t xml:space="preserve"> </w:t>
      </w:r>
      <w:r w:rsidR="005B4CD9">
        <w:rPr>
          <w:rFonts w:ascii="Arial" w:hAnsi="Arial" w:cs="Arial"/>
        </w:rPr>
        <w:t>2</w:t>
      </w:r>
      <w:r w:rsidR="005B4CD9" w:rsidRPr="001A1B61">
        <w:rPr>
          <w:rFonts w:ascii="Arial" w:hAnsi="Arial" w:cs="Arial"/>
        </w:rPr>
        <w:t xml:space="preserve"> stejnopisech s platností originálu s tím, že objednatel</w:t>
      </w:r>
      <w:r w:rsidR="005B4CD9">
        <w:rPr>
          <w:rFonts w:ascii="Arial" w:hAnsi="Arial" w:cs="Arial"/>
        </w:rPr>
        <w:t xml:space="preserve"> i zhotovitel obdrží</w:t>
      </w:r>
      <w:r w:rsidR="005B4CD9" w:rsidRPr="001A1B61">
        <w:rPr>
          <w:rFonts w:ascii="Arial" w:hAnsi="Arial" w:cs="Arial"/>
        </w:rPr>
        <w:t xml:space="preserve"> </w:t>
      </w:r>
      <w:r w:rsidR="005B4CD9">
        <w:rPr>
          <w:rFonts w:ascii="Arial" w:hAnsi="Arial" w:cs="Arial"/>
        </w:rPr>
        <w:t>1</w:t>
      </w:r>
      <w:r w:rsidR="005B4CD9" w:rsidRPr="001A1B61">
        <w:rPr>
          <w:rFonts w:ascii="Arial" w:hAnsi="Arial" w:cs="Arial"/>
        </w:rPr>
        <w:t xml:space="preserve"> </w:t>
      </w:r>
      <w:r w:rsidR="005B4CD9">
        <w:rPr>
          <w:rFonts w:ascii="Arial" w:hAnsi="Arial" w:cs="Arial"/>
        </w:rPr>
        <w:t>vyhotovení</w:t>
      </w:r>
      <w:r w:rsidR="005B4CD9" w:rsidRPr="001A1B61">
        <w:rPr>
          <w:rFonts w:ascii="Arial" w:hAnsi="Arial" w:cs="Arial"/>
        </w:rPr>
        <w:t>.</w:t>
      </w:r>
    </w:p>
    <w:p w14:paraId="646291E7" w14:textId="32AC315C"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FF6343">
        <w:rPr>
          <w:rFonts w:ascii="Arial" w:hAnsi="Arial" w:cs="Arial"/>
        </w:rPr>
        <w:t>………</w:t>
      </w:r>
      <w:r w:rsidR="00552308">
        <w:rPr>
          <w:rFonts w:ascii="Arial" w:hAnsi="Arial" w:cs="Arial"/>
        </w:rPr>
        <w:t>/</w:t>
      </w:r>
      <w:r w:rsidR="00B55B43" w:rsidRPr="00AB2D17">
        <w:rPr>
          <w:rFonts w:ascii="Arial" w:hAnsi="Arial" w:cs="Arial"/>
        </w:rPr>
        <w:t xml:space="preserve">……. ze dne …….. </w:t>
      </w:r>
    </w:p>
    <w:p w14:paraId="13B5F4D5" w14:textId="0E108BCC" w:rsidR="00B55B43" w:rsidRPr="00AB2D17" w:rsidRDefault="005B4CD9"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3ED0AF1" w:rsidR="00B55B43" w:rsidRPr="00AB2D17" w:rsidRDefault="00B55B43" w:rsidP="00B55B43">
      <w:pPr>
        <w:suppressAutoHyphens/>
        <w:spacing w:after="80" w:line="240" w:lineRule="atLeast"/>
        <w:rPr>
          <w:rFonts w:ascii="Arial" w:hAnsi="Arial" w:cs="Arial"/>
        </w:rPr>
      </w:pPr>
    </w:p>
    <w:p w14:paraId="47F07E7E" w14:textId="6162BCED" w:rsidR="00B55B43" w:rsidRPr="00AB2D17" w:rsidRDefault="00552308"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Pr="00642E27">
        <w:rPr>
          <w:rFonts w:ascii="Arial" w:hAnsi="Arial" w:cs="Arial"/>
          <w:highlight w:val="yellow"/>
        </w:rPr>
        <w:t>…</w:t>
      </w:r>
      <w:r w:rsidR="00B513F7" w:rsidRPr="00642E27">
        <w:rPr>
          <w:rFonts w:ascii="Arial" w:hAnsi="Arial" w:cs="Arial"/>
          <w:highlight w:val="yellow"/>
        </w:rPr>
        <w:t>…………………</w:t>
      </w:r>
    </w:p>
    <w:p w14:paraId="70318582" w14:textId="57CED534"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5B4CD9">
        <w:rPr>
          <w:rFonts w:ascii="Arial" w:hAnsi="Arial" w:cs="Arial"/>
        </w:rPr>
        <w:tab/>
      </w:r>
      <w:r w:rsidR="005B4CD9">
        <w:rPr>
          <w:rFonts w:ascii="Arial" w:hAnsi="Arial" w:cs="Arial"/>
        </w:rPr>
        <w:tab/>
      </w:r>
      <w:r w:rsidRPr="00AB2D17">
        <w:rPr>
          <w:rFonts w:ascii="Arial" w:hAnsi="Arial" w:cs="Arial"/>
        </w:rPr>
        <w:t>za zhotovitele</w:t>
      </w:r>
    </w:p>
    <w:p w14:paraId="707118C3" w14:textId="5FB42599" w:rsidR="00191100" w:rsidRDefault="00191100" w:rsidP="00191100">
      <w:pPr>
        <w:rPr>
          <w:rFonts w:ascii="Arial" w:hAnsi="Arial" w:cs="Arial"/>
        </w:rPr>
      </w:pPr>
    </w:p>
    <w:p w14:paraId="1D133D4C" w14:textId="77777777" w:rsidR="005B4CD9" w:rsidRDefault="005B4CD9" w:rsidP="00191100">
      <w:pPr>
        <w:rPr>
          <w:rFonts w:ascii="Arial" w:hAnsi="Arial" w:cs="Arial"/>
        </w:rPr>
      </w:pPr>
    </w:p>
    <w:p w14:paraId="308A62C1" w14:textId="75B42904" w:rsidR="00191100" w:rsidRDefault="00552308" w:rsidP="00191100">
      <w:pPr>
        <w:rPr>
          <w:rFonts w:ascii="Arial" w:hAnsi="Arial" w:cs="Arial"/>
        </w:rPr>
      </w:pPr>
      <w:r>
        <w:rPr>
          <w:rFonts w:ascii="Arial" w:hAnsi="Arial" w:cs="Arial"/>
        </w:rPr>
        <w:tab/>
      </w:r>
      <w:r>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Pr>
          <w:rFonts w:ascii="Arial" w:hAnsi="Arial" w:cs="Arial"/>
        </w:rPr>
        <w:tab/>
      </w:r>
      <w:r w:rsidR="00191100" w:rsidRPr="00642E27">
        <w:rPr>
          <w:rFonts w:ascii="Arial" w:hAnsi="Arial" w:cs="Arial"/>
          <w:highlight w:val="yellow"/>
        </w:rPr>
        <w:t>……………………………</w:t>
      </w:r>
    </w:p>
    <w:p w14:paraId="47FB5563" w14:textId="77777777" w:rsidR="00191100" w:rsidRDefault="00191100" w:rsidP="00191100">
      <w:pPr>
        <w:spacing w:after="0" w:line="240" w:lineRule="auto"/>
      </w:pPr>
      <w:r>
        <w:rPr>
          <w:rFonts w:ascii="Arial" w:hAnsi="Arial" w:cs="Arial"/>
        </w:rPr>
        <w:t>RNDr. Věra Palkovská</w:t>
      </w:r>
    </w:p>
    <w:p w14:paraId="105475F4" w14:textId="1007978D"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46FF2" w14:textId="77777777" w:rsidR="006447D5" w:rsidRDefault="006447D5" w:rsidP="00B55B43">
      <w:pPr>
        <w:spacing w:after="0" w:line="240" w:lineRule="auto"/>
      </w:pPr>
      <w:r>
        <w:separator/>
      </w:r>
    </w:p>
  </w:endnote>
  <w:endnote w:type="continuationSeparator" w:id="0">
    <w:p w14:paraId="33C5B04D" w14:textId="77777777" w:rsidR="006447D5" w:rsidRDefault="006447D5"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2DEC7280"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3759CB">
            <w:rPr>
              <w:rFonts w:ascii="Arial" w:hAnsi="Arial" w:cs="Arial"/>
              <w:noProof/>
              <w:sz w:val="16"/>
              <w:szCs w:val="16"/>
            </w:rPr>
            <w:t>5</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3759CB">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71462" w14:textId="77777777" w:rsidR="006447D5" w:rsidRDefault="006447D5" w:rsidP="00B55B43">
      <w:pPr>
        <w:spacing w:after="0" w:line="240" w:lineRule="auto"/>
      </w:pPr>
      <w:r>
        <w:separator/>
      </w:r>
    </w:p>
  </w:footnote>
  <w:footnote w:type="continuationSeparator" w:id="0">
    <w:p w14:paraId="4FDC99F1" w14:textId="77777777" w:rsidR="006447D5" w:rsidRDefault="006447D5"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00E041E4"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C509F2">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7CABFCC2"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C509F2">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4"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114D7"/>
    <w:rsid w:val="000115F1"/>
    <w:rsid w:val="000940E3"/>
    <w:rsid w:val="00094D0D"/>
    <w:rsid w:val="000A59AA"/>
    <w:rsid w:val="000B5F0E"/>
    <w:rsid w:val="000F50B2"/>
    <w:rsid w:val="001207DB"/>
    <w:rsid w:val="00191100"/>
    <w:rsid w:val="001C6299"/>
    <w:rsid w:val="0021143F"/>
    <w:rsid w:val="00251D6D"/>
    <w:rsid w:val="00294646"/>
    <w:rsid w:val="003509DF"/>
    <w:rsid w:val="003553DA"/>
    <w:rsid w:val="003759CB"/>
    <w:rsid w:val="004178CA"/>
    <w:rsid w:val="00422849"/>
    <w:rsid w:val="004228FD"/>
    <w:rsid w:val="00422C4C"/>
    <w:rsid w:val="0042631A"/>
    <w:rsid w:val="0047025F"/>
    <w:rsid w:val="0047570B"/>
    <w:rsid w:val="00487D12"/>
    <w:rsid w:val="00525BB5"/>
    <w:rsid w:val="00536E23"/>
    <w:rsid w:val="00542572"/>
    <w:rsid w:val="00552308"/>
    <w:rsid w:val="00564AD2"/>
    <w:rsid w:val="00583956"/>
    <w:rsid w:val="00596166"/>
    <w:rsid w:val="005B4CD9"/>
    <w:rsid w:val="005C0C8A"/>
    <w:rsid w:val="005C3095"/>
    <w:rsid w:val="005F19CE"/>
    <w:rsid w:val="006009B0"/>
    <w:rsid w:val="00616F55"/>
    <w:rsid w:val="00630B4A"/>
    <w:rsid w:val="00642E27"/>
    <w:rsid w:val="006447D5"/>
    <w:rsid w:val="006A7DE8"/>
    <w:rsid w:val="006C6992"/>
    <w:rsid w:val="00765701"/>
    <w:rsid w:val="007A4283"/>
    <w:rsid w:val="007D27A2"/>
    <w:rsid w:val="007D757A"/>
    <w:rsid w:val="00845D75"/>
    <w:rsid w:val="00857FF2"/>
    <w:rsid w:val="00871335"/>
    <w:rsid w:val="009269DE"/>
    <w:rsid w:val="0093238B"/>
    <w:rsid w:val="00991EBE"/>
    <w:rsid w:val="00992D77"/>
    <w:rsid w:val="00996A99"/>
    <w:rsid w:val="009A65EE"/>
    <w:rsid w:val="009D473F"/>
    <w:rsid w:val="00A17DCA"/>
    <w:rsid w:val="00A5051C"/>
    <w:rsid w:val="00A6644C"/>
    <w:rsid w:val="00AC2130"/>
    <w:rsid w:val="00AF5734"/>
    <w:rsid w:val="00B513F7"/>
    <w:rsid w:val="00B55B43"/>
    <w:rsid w:val="00B8223D"/>
    <w:rsid w:val="00BB1329"/>
    <w:rsid w:val="00BE4853"/>
    <w:rsid w:val="00C11101"/>
    <w:rsid w:val="00C228B0"/>
    <w:rsid w:val="00C509F2"/>
    <w:rsid w:val="00C82B44"/>
    <w:rsid w:val="00C967B6"/>
    <w:rsid w:val="00CF5B1F"/>
    <w:rsid w:val="00D00ABF"/>
    <w:rsid w:val="00D11EDD"/>
    <w:rsid w:val="00D232E6"/>
    <w:rsid w:val="00D275E3"/>
    <w:rsid w:val="00D45CD6"/>
    <w:rsid w:val="00D62DF5"/>
    <w:rsid w:val="00D76834"/>
    <w:rsid w:val="00D8753E"/>
    <w:rsid w:val="00D9713F"/>
    <w:rsid w:val="00D97251"/>
    <w:rsid w:val="00DF1A8F"/>
    <w:rsid w:val="00DF3C93"/>
    <w:rsid w:val="00E416C7"/>
    <w:rsid w:val="00E56516"/>
    <w:rsid w:val="00EB5749"/>
    <w:rsid w:val="00EE18A6"/>
    <w:rsid w:val="00EE72D1"/>
    <w:rsid w:val="00F419BE"/>
    <w:rsid w:val="00F438B4"/>
    <w:rsid w:val="00F70EDC"/>
    <w:rsid w:val="00F96CAB"/>
    <w:rsid w:val="00FB4285"/>
    <w:rsid w:val="00FF1BD0"/>
    <w:rsid w:val="00FF6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paragraph" w:customStyle="1" w:styleId="CharChar">
    <w:name w:val="Char Char"/>
    <w:basedOn w:val="Normln"/>
    <w:rsid w:val="000B5F0E"/>
    <w:pPr>
      <w:widowControl w:val="0"/>
      <w:adjustRightInd w:val="0"/>
      <w:spacing w:line="240" w:lineRule="exact"/>
      <w:jc w:val="both"/>
      <w:textAlignment w:val="baseline"/>
    </w:pPr>
    <w:rPr>
      <w:rFonts w:ascii="Verdana" w:eastAsia="Times New Roman" w:hAnsi="Verdana"/>
      <w:sz w:val="20"/>
      <w:szCs w:val="20"/>
      <w:lang w:val="en-US"/>
    </w:rPr>
  </w:style>
  <w:style w:type="character" w:styleId="Hypertextovodkaz">
    <w:name w:val="Hyperlink"/>
    <w:basedOn w:val="Standardnpsmoodstavce"/>
    <w:uiPriority w:val="99"/>
    <w:unhideWhenUsed/>
    <w:rsid w:val="0047025F"/>
    <w:rPr>
      <w:color w:val="0563C1" w:themeColor="hyperlink"/>
      <w:u w:val="single"/>
    </w:rPr>
  </w:style>
  <w:style w:type="paragraph" w:styleId="Odstavecseseznamem">
    <w:name w:val="List Paragraph"/>
    <w:basedOn w:val="Normln"/>
    <w:uiPriority w:val="34"/>
    <w:qFormat/>
    <w:rsid w:val="00C5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4D0E-48EF-4586-96A9-D9508786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5538</Words>
  <Characters>32680</Characters>
  <Application>Microsoft Office Word</Application>
  <DocSecurity>0</DocSecurity>
  <Lines>272</Lines>
  <Paragraphs>76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1.	Předmětem této smlouvy je propojení kanalizačních stok A a D za účelem odvede</vt:lpstr>
      <vt:lpstr>    2.	Provedením stavby se rozumí úplné, funkční a bezvadné provedení všech stavebn</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oprávn</vt:lpstr>
      <vt:lpstr>    Vyhotovení geodetické části dokumentace skutečného provedení stavby nebo vy</vt:lpstr>
      <vt:lpstr>    8.	Práce a dodávky, které v projektové dokumentaci obsaženy nejsou a na jejichž </vt:lpstr>
      <vt:lpstr>    10.	Zhotovitel potvrzuje, že se k datu podpisu této smlouvy seznámil s rozsahem,</vt:lpstr>
      <vt:lpstr>    11.	Objednatel se zavazuje předmět díla bez vad a nedodělků převzít ve smluvně s</vt:lpstr>
      <vt:lpstr>    12.	Zhotovitel je povinen provést dílo vlastním jménem, na vlastní odpovědnost a</vt:lpstr>
      <vt:lpstr>    13.	Zhotovitel je povinen dodržet poddodavatelské schéma předložené v nabídce v </vt:lpstr>
      <vt:lpstr/>
      <vt:lpstr>II.</vt:lpstr>
      <vt:lpstr>DOBA A MÍSTO PLNĚNÍ</vt:lpstr>
      <vt:lpstr>    1.	Zhotovitel je povinen převzít staveniště do 5 pracovních dnů ode dne doručení</vt:lpstr>
      <vt:lpstr>    2.	Zhotovitel je povinen provést dílo v termínu do 90 kalendářních dnů od protok</vt:lpstr>
      <vt:lpstr>    3.	Požádá-li objednatel v odůvodněných případech o přerušení prací na díle, zhot</vt:lpstr>
      <vt:lpstr>    4.	K posunutí termínu provedení prací na díle může dojít v případě, že nastanou </vt:lpstr>
      <vt:lpstr>    5.	Přílohou této smlouvy je Časový harmonogram obsahující termíny prováděných pr</vt:lpstr>
      <vt:lpstr>    6.	Místem plnění je Třinec, Oldřichovice</vt:lpstr>
      <vt:lpstr>III.</vt:lpstr>
      <vt:lpstr>CENA DÍLA</vt:lpstr>
      <vt:lpstr>    1.	Cena díla je sjednána v souladu s nabídkovou cenou uvedenou v nabídce zhotovi</vt:lpstr>
      <vt:lpstr>    3.	V ceně jsou zahrnuty veškeré náklady zhotovitele nezbytné k provedení díla. </vt:lpstr>
      <vt:lpstr>    4.	Položkový rozpočet slouží k vykazování finančních objemů provedených prací a </vt:lpstr>
      <vt:lpstr>    5.	Změna ceny:</vt:lpstr>
      <vt:lpstr>    6.	V případě změny ceny díla z důvodu méněprací či víceprací jsou smluvní strany</vt:lpstr>
      <vt:lpstr>    7.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pro vystavení faktury za předchozí období pod</vt:lpstr>
      <vt:lpstr>    3.	Součástí faktury bude soupis provedených prací a dodávek s uvedením data a po</vt:lpstr>
      <vt:lpstr>    4.  Smluvní strany se dohodly, že měsíční fakturací bude uhrazena cena díla až d</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nále</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6.	V případě, že objednatel neuhradí ve sjednané lhůtě splatnosti fakturu zhotov</vt:lpstr>
      <vt:lpstr>    7.   Objednatel je oprávněn po zhotoviteli požadovat zaplacení smluvní pokuty ve</vt:lpstr>
      <vt:lpstr>    8.	V případě nedodržení termínu odstranění vady nebo nedodělku sepsaných v zápis</vt:lpstr>
      <vt:lpstr>    9.	V případě nedodržení termínu odstranění vady nebo nedodělku, které se projevi</vt:lpstr>
      <vt:lpstr>    10.	V případě nedodržení termínu odstranění vady, která se projevila v záruční l</vt:lpstr>
      <vt:lpstr>    11.	V případě nedodržení termínu odstranění zařízení staveniště a vyklizení stav</vt:lpstr>
      <vt:lpstr>    12.	V případě, že závazek provést dílo zanikne před řádným ukončením díla, nezan</vt:lpstr>
      <vt:lpstr>    13.	Smluvní strany se dohodly, že smluvní pokuty sjednané touto smlouvou zaplatí</vt:lpstr>
    </vt:vector>
  </TitlesOfParts>
  <Company/>
  <LinksUpToDate>false</LinksUpToDate>
  <CharactersWithSpaces>38142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2</cp:revision>
  <dcterms:created xsi:type="dcterms:W3CDTF">2026-01-23T10:25:00Z</dcterms:created>
  <dcterms:modified xsi:type="dcterms:W3CDTF">2026-01-23T10:25:00Z</dcterms:modified>
</cp:coreProperties>
</file>