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B0225" w:rsidRPr="009D3102" w:rsidRDefault="00567C6C" w:rsidP="009D3102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507DB3">
        <w:rPr>
          <w:rFonts w:ascii="Arial" w:hAnsi="Arial" w:cs="Arial"/>
          <w:b/>
        </w:rPr>
        <w:t>Hlasové a datové služby prostřednictvím mobilního operátora pro statutární město Třinec a příspěvkové organizace města 202</w:t>
      </w:r>
      <w:r w:rsidR="00A35444">
        <w:rPr>
          <w:rFonts w:ascii="Arial" w:hAnsi="Arial" w:cs="Arial"/>
          <w:b/>
        </w:rPr>
        <w:t>6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9D3102">
            <w:pPr>
              <w:numPr>
                <w:ilvl w:val="0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9D3102">
            <w:pPr>
              <w:numPr>
                <w:ilvl w:val="1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9D3102">
            <w:pPr>
              <w:numPr>
                <w:ilvl w:val="1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9D3102">
            <w:pPr>
              <w:numPr>
                <w:ilvl w:val="1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9D3102">
            <w:pPr>
              <w:numPr>
                <w:ilvl w:val="1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9D3102">
            <w:pPr>
              <w:numPr>
                <w:ilvl w:val="1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9D3102">
            <w:pPr>
              <w:numPr>
                <w:ilvl w:val="1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9D3102">
            <w:pPr>
              <w:numPr>
                <w:ilvl w:val="1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9D3102">
            <w:pPr>
              <w:numPr>
                <w:ilvl w:val="2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9D3102">
            <w:pPr>
              <w:numPr>
                <w:ilvl w:val="2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9D3102">
            <w:pPr>
              <w:numPr>
                <w:ilvl w:val="2"/>
                <w:numId w:val="5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9D3102" w:rsidRPr="009D3102" w:rsidRDefault="005B0225" w:rsidP="009D3102">
            <w:pPr>
              <w:rPr>
                <w:rFonts w:ascii="Arial" w:hAnsi="Arial" w:cs="Arial"/>
                <w:sz w:val="20"/>
              </w:rPr>
            </w:pPr>
            <w:r w:rsidRPr="009D3102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</w:t>
            </w:r>
            <w:r w:rsidR="002205FE" w:rsidRPr="009D3102">
              <w:rPr>
                <w:rFonts w:ascii="Arial" w:hAnsi="Arial" w:cs="Arial"/>
                <w:sz w:val="20"/>
              </w:rPr>
              <w:t xml:space="preserve">jné zakázky, tj. </w:t>
            </w:r>
          </w:p>
          <w:p w:rsidR="009D3102" w:rsidRDefault="009D3102" w:rsidP="009D3102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předložil v rámci nabídky výpis z obchodního rejstříku </w:t>
            </w:r>
          </w:p>
          <w:p w:rsidR="009D3102" w:rsidRPr="009D3102" w:rsidRDefault="009D3102" w:rsidP="009D3102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</w:t>
            </w:r>
            <w:r w:rsidRPr="009D310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 disponuje všeobecným</w:t>
            </w:r>
            <w:r w:rsidRPr="009D3102">
              <w:rPr>
                <w:rFonts w:ascii="Arial" w:hAnsi="Arial" w:cs="Arial"/>
                <w:sz w:val="20"/>
              </w:rPr>
              <w:t xml:space="preserve"> oprávnění</w:t>
            </w:r>
            <w:r>
              <w:rPr>
                <w:rFonts w:ascii="Arial" w:hAnsi="Arial" w:cs="Arial"/>
                <w:sz w:val="20"/>
              </w:rPr>
              <w:t>m</w:t>
            </w:r>
            <w:r w:rsidRPr="009D3102">
              <w:rPr>
                <w:rFonts w:ascii="Arial" w:hAnsi="Arial" w:cs="Arial"/>
                <w:sz w:val="20"/>
              </w:rPr>
              <w:t xml:space="preserve"> zajišťující</w:t>
            </w:r>
            <w:r>
              <w:rPr>
                <w:rFonts w:ascii="Arial" w:hAnsi="Arial" w:cs="Arial"/>
                <w:sz w:val="20"/>
              </w:rPr>
              <w:t>m</w:t>
            </w:r>
            <w:r w:rsidRPr="009D3102">
              <w:rPr>
                <w:rFonts w:ascii="Arial" w:hAnsi="Arial" w:cs="Arial"/>
                <w:sz w:val="20"/>
              </w:rPr>
              <w:t xml:space="preserve"> veřejnou mobilní telefonní síť a veřejnou mobilní síť elektronických komunikací; účastník </w:t>
            </w:r>
            <w:r>
              <w:rPr>
                <w:rFonts w:ascii="Arial" w:hAnsi="Arial" w:cs="Arial"/>
                <w:sz w:val="20"/>
              </w:rPr>
              <w:t>je</w:t>
            </w:r>
            <w:r w:rsidRPr="009D3102">
              <w:rPr>
                <w:rFonts w:ascii="Arial" w:hAnsi="Arial" w:cs="Arial"/>
                <w:sz w:val="20"/>
              </w:rPr>
              <w:t xml:space="preserve"> osobou poskytující veřejně dostupné telefonické služby, služby přístupu k sít</w:t>
            </w:r>
            <w:r>
              <w:rPr>
                <w:rFonts w:ascii="Arial" w:hAnsi="Arial" w:cs="Arial"/>
                <w:sz w:val="20"/>
              </w:rPr>
              <w:t>i internet a služby přenosu dat</w:t>
            </w:r>
            <w:r w:rsidRPr="009D3102">
              <w:rPr>
                <w:rFonts w:ascii="Arial" w:hAnsi="Arial" w:cs="Arial"/>
                <w:sz w:val="20"/>
              </w:rPr>
              <w:t xml:space="preserve"> s územním rozsahem Česká republika.</w:t>
            </w:r>
            <w:r w:rsidRPr="009D3102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2BB" w:rsidRDefault="00F312BB">
      <w:pPr>
        <w:spacing w:after="0"/>
      </w:pPr>
      <w:r>
        <w:separator/>
      </w:r>
    </w:p>
  </w:endnote>
  <w:endnote w:type="continuationSeparator" w:id="0">
    <w:p w:rsidR="00F312BB" w:rsidRDefault="00F31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F312BB">
    <w:pPr>
      <w:pStyle w:val="Zpat"/>
    </w:pPr>
  </w:p>
  <w:p w:rsidR="002A2775" w:rsidRDefault="00F31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F312BB">
    <w:pPr>
      <w:pStyle w:val="Zpat"/>
      <w:jc w:val="center"/>
      <w:rPr>
        <w:rFonts w:ascii="Arial" w:hAnsi="Arial" w:cs="Arial"/>
        <w:lang w:val="cs-CZ"/>
      </w:rPr>
    </w:pPr>
  </w:p>
  <w:p w:rsidR="002A2775" w:rsidRDefault="00F312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2BB" w:rsidRDefault="00F312BB">
      <w:pPr>
        <w:spacing w:after="0"/>
      </w:pPr>
      <w:r>
        <w:separator/>
      </w:r>
    </w:p>
  </w:footnote>
  <w:footnote w:type="continuationSeparator" w:id="0">
    <w:p w:rsidR="00F312BB" w:rsidRDefault="00F312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15B3"/>
    <w:multiLevelType w:val="hybridMultilevel"/>
    <w:tmpl w:val="2DC42B0C"/>
    <w:lvl w:ilvl="0" w:tplc="8878FD54">
      <w:start w:val="9"/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5C41660E"/>
    <w:multiLevelType w:val="hybridMultilevel"/>
    <w:tmpl w:val="F2F68BB0"/>
    <w:lvl w:ilvl="0" w:tplc="625A8A9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0E51B3"/>
    <w:rsid w:val="00110AB3"/>
    <w:rsid w:val="00141B67"/>
    <w:rsid w:val="001D45BA"/>
    <w:rsid w:val="002205FE"/>
    <w:rsid w:val="0023184B"/>
    <w:rsid w:val="00250EEA"/>
    <w:rsid w:val="0025622F"/>
    <w:rsid w:val="0029206F"/>
    <w:rsid w:val="002E1BAA"/>
    <w:rsid w:val="00414D6A"/>
    <w:rsid w:val="004307DE"/>
    <w:rsid w:val="00445FCA"/>
    <w:rsid w:val="00507DB3"/>
    <w:rsid w:val="005663E1"/>
    <w:rsid w:val="00567C6C"/>
    <w:rsid w:val="00593C81"/>
    <w:rsid w:val="005B0225"/>
    <w:rsid w:val="005C375A"/>
    <w:rsid w:val="005F16C6"/>
    <w:rsid w:val="00667EC9"/>
    <w:rsid w:val="006A7FC9"/>
    <w:rsid w:val="007114A0"/>
    <w:rsid w:val="007345DC"/>
    <w:rsid w:val="00752ED2"/>
    <w:rsid w:val="00766C01"/>
    <w:rsid w:val="00773E5D"/>
    <w:rsid w:val="007B563A"/>
    <w:rsid w:val="007F3DC9"/>
    <w:rsid w:val="00824BBE"/>
    <w:rsid w:val="00824E4F"/>
    <w:rsid w:val="009362CA"/>
    <w:rsid w:val="009979B8"/>
    <w:rsid w:val="009A3259"/>
    <w:rsid w:val="009D3102"/>
    <w:rsid w:val="009E0E04"/>
    <w:rsid w:val="009E169C"/>
    <w:rsid w:val="00A35444"/>
    <w:rsid w:val="00AD1985"/>
    <w:rsid w:val="00B15BB7"/>
    <w:rsid w:val="00B3608A"/>
    <w:rsid w:val="00C409DF"/>
    <w:rsid w:val="00C4689A"/>
    <w:rsid w:val="00CA1D0A"/>
    <w:rsid w:val="00D2047E"/>
    <w:rsid w:val="00D42685"/>
    <w:rsid w:val="00D67B79"/>
    <w:rsid w:val="00DD2EB1"/>
    <w:rsid w:val="00DF6F3C"/>
    <w:rsid w:val="00F20CDB"/>
    <w:rsid w:val="00F312BB"/>
    <w:rsid w:val="00F32F4F"/>
    <w:rsid w:val="00F400E0"/>
    <w:rsid w:val="00F5014C"/>
    <w:rsid w:val="00F51FF1"/>
    <w:rsid w:val="00F625E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1FF1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2025-12-01T13:38:00Z</dcterms:created>
  <dcterms:modified xsi:type="dcterms:W3CDTF">2025-12-01T13:38:00Z</dcterms:modified>
</cp:coreProperties>
</file>