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F9" w:rsidRPr="00A57717" w:rsidRDefault="00FD30F9" w:rsidP="00FD30F9">
      <w:pPr>
        <w:jc w:val="right"/>
        <w:rPr>
          <w:rFonts w:ascii="Arial" w:hAnsi="Arial" w:cs="Arial"/>
        </w:rPr>
      </w:pPr>
      <w:r w:rsidRPr="00A57717">
        <w:rPr>
          <w:rFonts w:ascii="Arial" w:hAnsi="Arial" w:cs="Arial"/>
        </w:rPr>
        <w:t>Příloha 3</w:t>
      </w:r>
      <w:r>
        <w:rPr>
          <w:rFonts w:ascii="Arial" w:hAnsi="Arial" w:cs="Arial"/>
        </w:rPr>
        <w:t xml:space="preserve"> ZD - </w:t>
      </w:r>
      <w:r w:rsidRPr="00A577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Vzory č</w:t>
      </w:r>
      <w:r w:rsidRPr="00A57717">
        <w:rPr>
          <w:rFonts w:ascii="Arial" w:hAnsi="Arial" w:cs="Arial"/>
        </w:rPr>
        <w:t>estn</w:t>
      </w:r>
      <w:r>
        <w:rPr>
          <w:rFonts w:ascii="Arial" w:hAnsi="Arial" w:cs="Arial"/>
        </w:rPr>
        <w:t>ých</w:t>
      </w:r>
      <w:r w:rsidRPr="00A57717">
        <w:rPr>
          <w:rFonts w:ascii="Arial" w:hAnsi="Arial" w:cs="Arial"/>
        </w:rPr>
        <w:t xml:space="preserve"> prohlášení   </w:t>
      </w:r>
    </w:p>
    <w:p w:rsidR="00FD30F9" w:rsidRPr="00A57717" w:rsidRDefault="00FD30F9" w:rsidP="00FD30F9">
      <w:pPr>
        <w:jc w:val="center"/>
        <w:rPr>
          <w:rFonts w:ascii="Arial" w:hAnsi="Arial" w:cs="Arial"/>
          <w:b/>
          <w:szCs w:val="22"/>
        </w:rPr>
      </w:pPr>
    </w:p>
    <w:p w:rsidR="00FD30F9" w:rsidRPr="00A57717" w:rsidRDefault="00FD30F9" w:rsidP="00FD30F9">
      <w:pPr>
        <w:widowControl w:val="0"/>
        <w:autoSpaceDE w:val="0"/>
        <w:autoSpaceDN w:val="0"/>
        <w:adjustRightInd w:val="0"/>
        <w:ind w:left="4313" w:right="-20" w:hanging="4095"/>
        <w:jc w:val="center"/>
        <w:rPr>
          <w:rFonts w:ascii="Arial" w:hAnsi="Arial" w:cs="Arial"/>
          <w:color w:val="000000"/>
          <w:szCs w:val="22"/>
        </w:rPr>
      </w:pPr>
      <w:r w:rsidRPr="00A57717">
        <w:rPr>
          <w:rFonts w:ascii="Arial" w:hAnsi="Arial" w:cs="Arial"/>
          <w:color w:val="000000"/>
          <w:szCs w:val="22"/>
        </w:rPr>
        <w:t>k veřejné zakázce</w:t>
      </w:r>
    </w:p>
    <w:p w:rsidR="00FD30F9" w:rsidRPr="00A57717" w:rsidRDefault="00FD30F9" w:rsidP="00FD30F9">
      <w:pPr>
        <w:spacing w:before="120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A57717">
        <w:rPr>
          <w:rFonts w:ascii="Arial" w:hAnsi="Arial" w:cs="Arial"/>
          <w:b/>
          <w:bCs/>
          <w:kern w:val="32"/>
          <w:sz w:val="24"/>
          <w:szCs w:val="24"/>
        </w:rPr>
        <w:t>„</w:t>
      </w:r>
      <w:r w:rsidRPr="00273FC0">
        <w:rPr>
          <w:rFonts w:ascii="Arial" w:hAnsi="Arial" w:cs="Arial"/>
          <w:b/>
          <w:bCs/>
          <w:i/>
          <w:u w:val="single"/>
        </w:rPr>
        <w:t xml:space="preserve">MŠ </w:t>
      </w:r>
      <w:proofErr w:type="spellStart"/>
      <w:r w:rsidRPr="00273FC0">
        <w:rPr>
          <w:rFonts w:ascii="Arial" w:hAnsi="Arial" w:cs="Arial"/>
          <w:b/>
          <w:bCs/>
          <w:i/>
          <w:u w:val="single"/>
        </w:rPr>
        <w:t>Nebory</w:t>
      </w:r>
      <w:proofErr w:type="spellEnd"/>
      <w:r w:rsidRPr="00273FC0">
        <w:rPr>
          <w:rFonts w:ascii="Arial" w:hAnsi="Arial" w:cs="Arial"/>
          <w:b/>
          <w:bCs/>
          <w:i/>
          <w:u w:val="single"/>
        </w:rPr>
        <w:t xml:space="preserve"> 126 – oprava střechy - opakování</w:t>
      </w:r>
      <w:r w:rsidRPr="00A57717">
        <w:rPr>
          <w:rFonts w:ascii="Arial" w:hAnsi="Arial" w:cs="Arial"/>
          <w:b/>
          <w:bCs/>
          <w:kern w:val="32"/>
          <w:sz w:val="24"/>
          <w:szCs w:val="24"/>
        </w:rPr>
        <w:t>“</w:t>
      </w:r>
    </w:p>
    <w:p w:rsidR="00567C6C" w:rsidRPr="00A57717" w:rsidRDefault="00567C6C" w:rsidP="00567C6C">
      <w:pPr>
        <w:spacing w:before="120"/>
        <w:rPr>
          <w:rFonts w:ascii="Arial" w:hAnsi="Arial" w:cs="Arial"/>
          <w:sz w:val="24"/>
          <w:szCs w:val="24"/>
        </w:rPr>
      </w:pPr>
    </w:p>
    <w:p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  <w:r w:rsidRPr="005B0225">
        <w:rPr>
          <w:rFonts w:ascii="Arial" w:hAnsi="Arial" w:cs="Arial"/>
          <w:b/>
          <w:sz w:val="24"/>
        </w:rPr>
        <w:t>Vzorový formulář čestných prohlášení dodavatele</w:t>
      </w:r>
    </w:p>
    <w:p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201"/>
        <w:gridCol w:w="6155"/>
      </w:tblGrid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Identifikační údaje o dodavateli</w:t>
            </w:r>
          </w:p>
        </w:tc>
      </w:tr>
      <w:tr w:rsidR="005B0225" w:rsidRPr="005B0225" w:rsidTr="005B0225">
        <w:trPr>
          <w:trHeight w:val="372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Obchodní firma / 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Sídlo / Místo podnikání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Zastoupený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IČO / DIČ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Zápis v OR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</w:rPr>
              <w:t>Bankovní spojení / č. účtu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6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Kontaktní osoba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E-mail / Telefon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bCs/>
                <w:sz w:val="20"/>
              </w:rPr>
              <w:t>Osoba oprávněná jednat za dodavatele</w:t>
            </w: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Funkce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Čestné prohlášení o splnění podmínek kvalifikace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shora uvedené veřejné zakázky prohlašuji, že shora uvedený dodavatel splňuje veškeré podmínky kvalifikace požadované zadavatelem v zadávací dokumentaci, tedy:</w:t>
            </w:r>
          </w:p>
          <w:p w:rsidR="00FD30F9" w:rsidRPr="005B0225" w:rsidRDefault="00FD30F9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 způsobilým dle § 74 ZZVZ, tedy: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v evidenci daní zachycen splatný daňový nedoplatek,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veřejné zdravotní pojištění,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lastRenderedPageBreak/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dodavatelem právnická osoba, podmínku podle odstavce písm. a) výše splňuje tato právnická osoba a zároveň každý člen statutárního orgánu,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členem statutárního orgánu dodavatele právnická osoba, splňuje podmínku podle písm. a) výše: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tato právnická osoba,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každý člen statutárního orgánu této právnické osoby a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osoba zastupující tuto právnickou osobu v statutárním orgánu dodavatele.</w:t>
            </w:r>
          </w:p>
          <w:p w:rsidR="005B0225" w:rsidRDefault="005B0225" w:rsidP="00486F07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5B0225">
              <w:rPr>
                <w:rFonts w:ascii="Arial" w:hAnsi="Arial" w:cs="Arial"/>
                <w:sz w:val="20"/>
              </w:rPr>
              <w:t>Splňuje</w:t>
            </w:r>
            <w:proofErr w:type="gramEnd"/>
            <w:r w:rsidRPr="005B0225">
              <w:rPr>
                <w:rFonts w:ascii="Arial" w:hAnsi="Arial" w:cs="Arial"/>
                <w:sz w:val="20"/>
              </w:rPr>
              <w:t xml:space="preserve"> profesní způsobilost v rozsahu vyžadovaném zadávací dokumentací veřejné zakázky</w:t>
            </w:r>
            <w:r w:rsidR="00486F07">
              <w:rPr>
                <w:rFonts w:ascii="Arial" w:hAnsi="Arial" w:cs="Arial"/>
                <w:sz w:val="20"/>
              </w:rPr>
              <w:t xml:space="preserve">, jde tedy o dodavatele, </w:t>
            </w:r>
            <w:proofErr w:type="gramStart"/>
            <w:r w:rsidR="00486F07">
              <w:rPr>
                <w:rFonts w:ascii="Arial" w:hAnsi="Arial" w:cs="Arial"/>
                <w:sz w:val="20"/>
              </w:rPr>
              <w:t>který:</w:t>
            </w:r>
            <w:proofErr w:type="gramEnd"/>
          </w:p>
          <w:p w:rsidR="006A1CA1" w:rsidRPr="001F0455" w:rsidRDefault="006A1CA1" w:rsidP="006A1CA1">
            <w:pPr>
              <w:pStyle w:val="Odstavecseseznamem"/>
              <w:numPr>
                <w:ilvl w:val="0"/>
                <w:numId w:val="6"/>
              </w:numPr>
              <w:spacing w:before="60" w:after="120"/>
              <w:ind w:left="1156" w:right="79" w:hanging="357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 zapsán v obchodním rejstříku nebo jiné obdobné evidenci</w:t>
            </w:r>
          </w:p>
          <w:p w:rsidR="006A1CA1" w:rsidRPr="00D742DD" w:rsidRDefault="006A1CA1" w:rsidP="006A1CA1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právní forma: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doplní dodavatel)</w:t>
            </w:r>
          </w:p>
          <w:p w:rsidR="006A1CA1" w:rsidRPr="00D742DD" w:rsidRDefault="006A1CA1" w:rsidP="006A1CA1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statutárním orgánem společnosti je: 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(doplní dodavatel)</w:t>
            </w:r>
          </w:p>
          <w:p w:rsidR="006A1CA1" w:rsidRPr="00D742DD" w:rsidRDefault="006A1CA1" w:rsidP="006A1CA1">
            <w:pPr>
              <w:pStyle w:val="Odstavecseseznamem"/>
              <w:numPr>
                <w:ilvl w:val="0"/>
                <w:numId w:val="7"/>
              </w:numPr>
              <w:spacing w:before="60" w:after="120"/>
              <w:ind w:left="1519" w:right="79" w:hanging="357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za společnost jedná a podepisuje: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doplní dodavatel)</w:t>
            </w:r>
          </w:p>
          <w:p w:rsidR="006A1CA1" w:rsidRDefault="006A1CA1" w:rsidP="006A1CA1">
            <w:pPr>
              <w:pStyle w:val="Odstavecseseznamem"/>
              <w:numPr>
                <w:ilvl w:val="0"/>
                <w:numId w:val="6"/>
              </w:numPr>
              <w:spacing w:before="60" w:after="120"/>
              <w:ind w:left="1156" w:right="79" w:hanging="357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 oprávněn podnikat v rozsahu odpovídajícím předmětu veřejné zakázky:</w:t>
            </w:r>
          </w:p>
          <w:p w:rsidR="006A1CA1" w:rsidRPr="00D742DD" w:rsidRDefault="006A1CA1" w:rsidP="006A1CA1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doklad o oprávnění k podnikání: 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(doplní dodavatel)</w:t>
            </w:r>
          </w:p>
          <w:p w:rsidR="006A1CA1" w:rsidRPr="00524A78" w:rsidRDefault="006A1CA1" w:rsidP="006A1CA1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předmět podnikání: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(předmět podnikání mající vztah k předmětu VZ –</w:t>
            </w:r>
            <w:r>
              <w:rPr>
                <w:rFonts w:ascii="Arial" w:hAnsi="Arial" w:cs="Arial"/>
                <w:sz w:val="20"/>
                <w:highlight w:val="yellow"/>
              </w:rPr>
              <w:t xml:space="preserve"> </w:t>
            </w:r>
          </w:p>
          <w:p w:rsidR="006A1CA1" w:rsidRPr="00D742DD" w:rsidRDefault="006A1CA1" w:rsidP="006A1CA1">
            <w:pPr>
              <w:pStyle w:val="Odstavecseseznamem"/>
              <w:spacing w:before="60" w:after="120"/>
              <w:ind w:left="1522" w:right="81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 xml:space="preserve">              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 xml:space="preserve">Provádění staveb, jejich změn a odstraňování, </w:t>
            </w:r>
          </w:p>
          <w:p w:rsidR="006A1CA1" w:rsidRDefault="006A1CA1" w:rsidP="006A1CA1">
            <w:pPr>
              <w:pStyle w:val="Odstavecseseznamem"/>
              <w:spacing w:before="60" w:after="120"/>
              <w:ind w:left="2290" w:right="81"/>
              <w:jc w:val="both"/>
              <w:rPr>
                <w:rFonts w:ascii="Arial" w:hAnsi="Arial" w:cs="Arial"/>
                <w:sz w:val="20"/>
              </w:rPr>
            </w:pPr>
          </w:p>
          <w:p w:rsidR="000F10D9" w:rsidRDefault="000F10D9" w:rsidP="001F0455">
            <w:pPr>
              <w:pStyle w:val="Odstavecseseznamem"/>
              <w:numPr>
                <w:ilvl w:val="0"/>
                <w:numId w:val="6"/>
              </w:numPr>
              <w:spacing w:before="60" w:after="120"/>
              <w:ind w:left="1156" w:right="79" w:hanging="357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 odborně způsobilý nebo disponuje osobou, jejímž prostřednictvím odbornou způsobilost zabezpečuje</w:t>
            </w:r>
          </w:p>
          <w:p w:rsidR="000F10D9" w:rsidRPr="000F10D9" w:rsidRDefault="000F10D9" w:rsidP="000F10D9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číslo dokladu či osvědčení o autorizaci (autorizovaný inženýr nebo autorizovaný technik v oboru </w:t>
            </w:r>
            <w:r w:rsidR="00BA6253">
              <w:rPr>
                <w:rFonts w:ascii="Arial" w:hAnsi="Arial" w:cs="Arial"/>
                <w:sz w:val="20"/>
              </w:rPr>
              <w:t>„</w:t>
            </w:r>
            <w:r w:rsidR="00BA6253" w:rsidRPr="006A1CA1">
              <w:rPr>
                <w:rFonts w:ascii="Arial" w:hAnsi="Arial" w:cs="Arial"/>
                <w:b/>
                <w:sz w:val="20"/>
              </w:rPr>
              <w:t>pozemní stav</w:t>
            </w:r>
            <w:r w:rsidR="00FD30F9">
              <w:rPr>
                <w:rFonts w:ascii="Arial" w:hAnsi="Arial" w:cs="Arial"/>
                <w:b/>
                <w:sz w:val="20"/>
              </w:rPr>
              <w:t>itelství</w:t>
            </w:r>
            <w:r w:rsidR="00BA6253">
              <w:rPr>
                <w:rFonts w:ascii="Arial" w:hAnsi="Arial" w:cs="Arial"/>
                <w:sz w:val="20"/>
              </w:rPr>
              <w:t>“</w:t>
            </w:r>
            <w:r w:rsidR="001F0455">
              <w:rPr>
                <w:rFonts w:ascii="Arial" w:hAnsi="Arial" w:cs="Arial"/>
                <w:sz w:val="20"/>
              </w:rPr>
              <w:t>):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(doplní dodavatel)</w:t>
            </w: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Splňuje technickou kvalifikaci v souladu s požadavky zadávací dokumentace v rozsahu prokázání:</w:t>
            </w:r>
          </w:p>
          <w:p w:rsidR="00192EFA" w:rsidRPr="00192EFA" w:rsidRDefault="008F258D" w:rsidP="00FD30F9">
            <w:pPr>
              <w:pStyle w:val="Odstavecseseznamem"/>
              <w:numPr>
                <w:ilvl w:val="0"/>
                <w:numId w:val="8"/>
              </w:numPr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192EFA">
              <w:rPr>
                <w:rFonts w:ascii="Arial" w:hAnsi="Arial" w:cs="Arial"/>
                <w:sz w:val="20"/>
              </w:rPr>
              <w:t xml:space="preserve">Realizoval </w:t>
            </w:r>
            <w:r w:rsidRPr="00FD30F9">
              <w:rPr>
                <w:rFonts w:ascii="Arial" w:hAnsi="Arial" w:cs="Arial"/>
                <w:b/>
                <w:sz w:val="20"/>
              </w:rPr>
              <w:t>min</w:t>
            </w:r>
            <w:r w:rsidR="00FD30F9">
              <w:rPr>
                <w:rFonts w:ascii="Arial" w:hAnsi="Arial" w:cs="Arial"/>
                <w:b/>
                <w:sz w:val="20"/>
              </w:rPr>
              <w:t>.</w:t>
            </w:r>
            <w:r w:rsidRPr="00FD30F9">
              <w:rPr>
                <w:rFonts w:ascii="Arial" w:hAnsi="Arial" w:cs="Arial"/>
                <w:b/>
                <w:sz w:val="20"/>
              </w:rPr>
              <w:t xml:space="preserve"> 2 referenční stav</w:t>
            </w:r>
            <w:r w:rsidR="0029362A" w:rsidRPr="00FD30F9">
              <w:rPr>
                <w:rFonts w:ascii="Arial" w:hAnsi="Arial" w:cs="Arial"/>
                <w:b/>
                <w:sz w:val="20"/>
              </w:rPr>
              <w:t>ební práce</w:t>
            </w:r>
            <w:r w:rsidRPr="00192EFA">
              <w:rPr>
                <w:rFonts w:ascii="Arial" w:hAnsi="Arial" w:cs="Arial"/>
                <w:sz w:val="20"/>
              </w:rPr>
              <w:t xml:space="preserve"> </w:t>
            </w:r>
            <w:r w:rsidRPr="00FD30F9">
              <w:rPr>
                <w:rFonts w:ascii="Arial" w:hAnsi="Arial" w:cs="Arial"/>
                <w:b/>
                <w:sz w:val="20"/>
              </w:rPr>
              <w:t>za posledních 5 let</w:t>
            </w:r>
            <w:r w:rsidRPr="00192EFA">
              <w:rPr>
                <w:rFonts w:ascii="Arial" w:hAnsi="Arial" w:cs="Arial"/>
                <w:sz w:val="20"/>
              </w:rPr>
              <w:t xml:space="preserve"> spočívajících </w:t>
            </w:r>
            <w:r w:rsidR="00FD30F9" w:rsidRPr="00FD30F9">
              <w:rPr>
                <w:rFonts w:ascii="Arial" w:hAnsi="Arial" w:cs="Arial"/>
                <w:sz w:val="20"/>
              </w:rPr>
              <w:t xml:space="preserve">ve výměně střešního pláště za plechovou krytinu včetně instalace dešťových svodů a bleskosvodu ve finančním objemu minimálně </w:t>
            </w:r>
            <w:r w:rsidR="00FD30F9" w:rsidRPr="00FD30F9">
              <w:rPr>
                <w:rFonts w:ascii="Arial" w:hAnsi="Arial" w:cs="Arial"/>
                <w:b/>
                <w:sz w:val="20"/>
              </w:rPr>
              <w:t>1.800.000 Kč bez DPH</w:t>
            </w:r>
            <w:r w:rsidR="00FD30F9" w:rsidRPr="00FD30F9">
              <w:rPr>
                <w:rFonts w:ascii="Arial" w:hAnsi="Arial" w:cs="Arial"/>
                <w:sz w:val="20"/>
              </w:rPr>
              <w:t xml:space="preserve">/každá stavební </w:t>
            </w:r>
            <w:proofErr w:type="gramStart"/>
            <w:r w:rsidR="00FD30F9" w:rsidRPr="00FD30F9">
              <w:rPr>
                <w:rFonts w:ascii="Arial" w:hAnsi="Arial" w:cs="Arial"/>
                <w:sz w:val="20"/>
              </w:rPr>
              <w:t>práce.</w:t>
            </w:r>
            <w:r w:rsidR="00192EFA" w:rsidRPr="00192EFA">
              <w:rPr>
                <w:rFonts w:ascii="Arial" w:hAnsi="Arial" w:cs="Arial"/>
                <w:sz w:val="20"/>
              </w:rPr>
              <w:t>.</w:t>
            </w:r>
            <w:proofErr w:type="gramEnd"/>
            <w:r w:rsidR="00192EFA" w:rsidRPr="00192EFA">
              <w:rPr>
                <w:rFonts w:ascii="Arial" w:hAnsi="Arial" w:cs="Arial"/>
                <w:sz w:val="20"/>
              </w:rPr>
              <w:t xml:space="preserve">  </w:t>
            </w:r>
          </w:p>
          <w:p w:rsidR="00192EFA" w:rsidRDefault="00192EFA" w:rsidP="0058537F">
            <w:pPr>
              <w:suppressAutoHyphens/>
              <w:ind w:left="731" w:hanging="283"/>
              <w:jc w:val="both"/>
              <w:rPr>
                <w:rFonts w:ascii="Arial" w:hAnsi="Arial" w:cs="Arial"/>
                <w:sz w:val="20"/>
              </w:rPr>
            </w:pPr>
          </w:p>
          <w:p w:rsidR="008F258D" w:rsidRDefault="008F258D" w:rsidP="0058537F">
            <w:pPr>
              <w:suppressAutoHyphens/>
              <w:ind w:left="731" w:hanging="2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Seznam stavebních prací poskytnutých za posledních pět let před zahájením zadávacího řízení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  <w:tbl>
            <w:tblPr>
              <w:tblW w:w="0" w:type="auto"/>
              <w:tblInd w:w="396" w:type="dxa"/>
              <w:tblLayout w:type="fixed"/>
              <w:tblLook w:val="0000" w:firstRow="0" w:lastRow="0" w:firstColumn="0" w:lastColumn="0" w:noHBand="0" w:noVBand="0"/>
            </w:tblPr>
            <w:tblGrid>
              <w:gridCol w:w="2173"/>
              <w:gridCol w:w="1245"/>
              <w:gridCol w:w="5366"/>
            </w:tblGrid>
            <w:tr w:rsidR="0029362A" w:rsidTr="001C50F0">
              <w:trPr>
                <w:trHeight w:val="285"/>
              </w:trPr>
              <w:tc>
                <w:tcPr>
                  <w:tcW w:w="2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9362A" w:rsidRDefault="0029362A" w:rsidP="008F258D">
                  <w:pPr>
                    <w:suppressAutoHyphens/>
                    <w:autoSpaceDE w:val="0"/>
                    <w:spacing w:after="120" w:line="320" w:lineRule="atLeast"/>
                    <w:ind w:left="283" w:right="-113" w:hanging="283"/>
                    <w:jc w:val="both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Název 1.stavby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66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29362A" w:rsidRDefault="0029362A" w:rsidP="008F258D">
                  <w:pPr>
                    <w:suppressAutoHyphens/>
                    <w:autoSpaceDE w:val="0"/>
                    <w:spacing w:after="120" w:line="320" w:lineRule="atLeast"/>
                    <w:ind w:left="283" w:right="-113" w:hanging="283"/>
                    <w:jc w:val="both"/>
                  </w:pPr>
                </w:p>
              </w:tc>
            </w:tr>
            <w:tr w:rsidR="008F258D" w:rsidTr="00FA209B">
              <w:trPr>
                <w:trHeight w:val="335"/>
              </w:trPr>
              <w:tc>
                <w:tcPr>
                  <w:tcW w:w="3418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258D" w:rsidRDefault="008F258D" w:rsidP="008F258D">
                  <w:pPr>
                    <w:autoSpaceDE w:val="0"/>
                    <w:spacing w:after="120" w:line="320" w:lineRule="atLeas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Objednatel:</w:t>
                  </w:r>
                </w:p>
              </w:tc>
              <w:tc>
                <w:tcPr>
                  <w:tcW w:w="536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F258D" w:rsidRDefault="008F258D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  <w:tr w:rsidR="008F258D" w:rsidTr="001C50F0">
              <w:trPr>
                <w:trHeight w:val="1092"/>
              </w:trPr>
              <w:tc>
                <w:tcPr>
                  <w:tcW w:w="34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258D" w:rsidRDefault="0029362A" w:rsidP="008F258D">
                  <w:pPr>
                    <w:autoSpaceDE w:val="0"/>
                    <w:spacing w:after="120" w:line="320" w:lineRule="atLeas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Předmět a popis </w:t>
                  </w:r>
                  <w:r w:rsidR="008F258D">
                    <w:rPr>
                      <w:rFonts w:ascii="Arial" w:hAnsi="Arial" w:cs="Arial"/>
                      <w:iCs/>
                      <w:sz w:val="18"/>
                      <w:szCs w:val="18"/>
                    </w:rPr>
                    <w:t>referenční stavby a její rozsah:</w:t>
                  </w:r>
                </w:p>
              </w:tc>
              <w:tc>
                <w:tcPr>
                  <w:tcW w:w="5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1C50F0" w:rsidRDefault="001C50F0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  <w:p w:rsidR="001C50F0" w:rsidRDefault="001C50F0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  <w:p w:rsidR="001C50F0" w:rsidRDefault="001C50F0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  <w:tr w:rsidR="008F258D" w:rsidTr="00FA209B">
              <w:trPr>
                <w:trHeight w:val="109"/>
              </w:trPr>
              <w:tc>
                <w:tcPr>
                  <w:tcW w:w="34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258D" w:rsidRDefault="008F258D" w:rsidP="008F258D">
                  <w:pPr>
                    <w:autoSpaceDE w:val="0"/>
                    <w:spacing w:after="120" w:line="320" w:lineRule="atLeas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Doba realizace </w:t>
                  </w:r>
                  <w:proofErr w:type="spellStart"/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rr</w:t>
                  </w:r>
                  <w:proofErr w:type="spellEnd"/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/mm od-do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F258D" w:rsidRDefault="008F258D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  <w:tr w:rsidR="008F258D" w:rsidTr="00FA209B">
              <w:trPr>
                <w:trHeight w:val="109"/>
              </w:trPr>
              <w:tc>
                <w:tcPr>
                  <w:tcW w:w="34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F258D" w:rsidRDefault="008F258D" w:rsidP="008F258D">
                  <w:pPr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Kontaktní osoba objednatele:</w:t>
                  </w:r>
                </w:p>
              </w:tc>
              <w:tc>
                <w:tcPr>
                  <w:tcW w:w="5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F258D" w:rsidRDefault="008F258D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  <w:tr w:rsidR="008F258D" w:rsidTr="00FA209B">
              <w:trPr>
                <w:trHeight w:val="109"/>
              </w:trPr>
              <w:tc>
                <w:tcPr>
                  <w:tcW w:w="34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258D" w:rsidRDefault="008F258D" w:rsidP="008F258D">
                  <w:pPr>
                    <w:autoSpaceDE w:val="0"/>
                    <w:spacing w:after="120" w:line="320" w:lineRule="atLeas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Cena v Kč bez DPH:</w:t>
                  </w:r>
                </w:p>
              </w:tc>
              <w:tc>
                <w:tcPr>
                  <w:tcW w:w="5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F258D" w:rsidRDefault="008F258D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</w:tbl>
          <w:p w:rsidR="008F258D" w:rsidRDefault="008F258D" w:rsidP="008F258D">
            <w:pPr>
              <w:suppressAutoHyphens/>
              <w:ind w:left="283" w:hanging="283"/>
              <w:jc w:val="both"/>
              <w:rPr>
                <w:sz w:val="12"/>
                <w:szCs w:val="12"/>
                <w:shd w:val="clear" w:color="auto" w:fill="FFFF00"/>
              </w:rPr>
            </w:pPr>
          </w:p>
          <w:p w:rsidR="0029362A" w:rsidRDefault="0029362A" w:rsidP="008F258D">
            <w:pPr>
              <w:suppressAutoHyphens/>
              <w:ind w:left="283" w:hanging="283"/>
              <w:jc w:val="both"/>
              <w:rPr>
                <w:sz w:val="12"/>
                <w:szCs w:val="12"/>
                <w:shd w:val="clear" w:color="auto" w:fill="FFFF00"/>
              </w:rPr>
            </w:pPr>
          </w:p>
          <w:p w:rsidR="001C50F0" w:rsidRDefault="001C50F0" w:rsidP="008F258D">
            <w:pPr>
              <w:suppressAutoHyphens/>
              <w:ind w:left="283" w:hanging="283"/>
              <w:jc w:val="both"/>
              <w:rPr>
                <w:sz w:val="12"/>
                <w:szCs w:val="12"/>
                <w:shd w:val="clear" w:color="auto" w:fill="FFFF00"/>
              </w:rPr>
            </w:pPr>
          </w:p>
          <w:p w:rsidR="001C50F0" w:rsidRDefault="001C50F0" w:rsidP="008F258D">
            <w:pPr>
              <w:suppressAutoHyphens/>
              <w:ind w:left="283" w:hanging="283"/>
              <w:jc w:val="both"/>
              <w:rPr>
                <w:sz w:val="12"/>
                <w:szCs w:val="12"/>
                <w:shd w:val="clear" w:color="auto" w:fill="FFFF00"/>
              </w:rPr>
            </w:pPr>
          </w:p>
          <w:p w:rsidR="001C50F0" w:rsidRDefault="001C50F0" w:rsidP="008F258D">
            <w:pPr>
              <w:suppressAutoHyphens/>
              <w:ind w:left="283" w:hanging="283"/>
              <w:jc w:val="both"/>
              <w:rPr>
                <w:sz w:val="12"/>
                <w:szCs w:val="12"/>
                <w:shd w:val="clear" w:color="auto" w:fill="FFFF00"/>
              </w:rPr>
            </w:pPr>
          </w:p>
          <w:tbl>
            <w:tblPr>
              <w:tblW w:w="0" w:type="auto"/>
              <w:tblInd w:w="381" w:type="dxa"/>
              <w:tblLayout w:type="fixed"/>
              <w:tblLook w:val="0000" w:firstRow="0" w:lastRow="0" w:firstColumn="0" w:lastColumn="0" w:noHBand="0" w:noVBand="0"/>
            </w:tblPr>
            <w:tblGrid>
              <w:gridCol w:w="2188"/>
              <w:gridCol w:w="1275"/>
              <w:gridCol w:w="5351"/>
            </w:tblGrid>
            <w:tr w:rsidR="0029362A" w:rsidTr="0029362A">
              <w:trPr>
                <w:trHeight w:val="473"/>
              </w:trPr>
              <w:tc>
                <w:tcPr>
                  <w:tcW w:w="2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9362A" w:rsidRPr="0029362A" w:rsidRDefault="0029362A" w:rsidP="008F258D">
                  <w:pPr>
                    <w:suppressAutoHyphens/>
                    <w:autoSpaceDE w:val="0"/>
                    <w:spacing w:after="120" w:line="320" w:lineRule="atLeast"/>
                    <w:ind w:left="283" w:right="-113" w:hanging="283"/>
                    <w:jc w:val="both"/>
                    <w:rPr>
                      <w:u w:val="single"/>
                    </w:rPr>
                  </w:pPr>
                  <w:r w:rsidRPr="0029362A"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  <w:t>Název 2. stavby</w:t>
                  </w:r>
                </w:p>
              </w:tc>
              <w:tc>
                <w:tcPr>
                  <w:tcW w:w="66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29362A" w:rsidRDefault="0029362A" w:rsidP="008F258D">
                  <w:pPr>
                    <w:suppressAutoHyphens/>
                    <w:autoSpaceDE w:val="0"/>
                    <w:spacing w:after="120" w:line="320" w:lineRule="atLeast"/>
                    <w:ind w:left="283" w:right="-113" w:hanging="283"/>
                    <w:jc w:val="both"/>
                  </w:pPr>
                </w:p>
              </w:tc>
            </w:tr>
            <w:tr w:rsidR="008F258D" w:rsidTr="00FA209B">
              <w:trPr>
                <w:trHeight w:val="564"/>
              </w:trPr>
              <w:tc>
                <w:tcPr>
                  <w:tcW w:w="3463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258D" w:rsidRDefault="008F258D" w:rsidP="008F258D">
                  <w:pPr>
                    <w:autoSpaceDE w:val="0"/>
                    <w:spacing w:after="120" w:line="320" w:lineRule="atLeas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Objednatel:</w:t>
                  </w:r>
                </w:p>
              </w:tc>
              <w:tc>
                <w:tcPr>
                  <w:tcW w:w="535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F258D" w:rsidRDefault="008F258D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  <w:tr w:rsidR="008F258D" w:rsidTr="001C50F0">
              <w:trPr>
                <w:trHeight w:val="863"/>
              </w:trPr>
              <w:tc>
                <w:tcPr>
                  <w:tcW w:w="34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258D" w:rsidRDefault="008F258D" w:rsidP="008F258D">
                  <w:pPr>
                    <w:autoSpaceDE w:val="0"/>
                    <w:spacing w:after="120" w:line="320" w:lineRule="atLeas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Předmět </w:t>
                  </w:r>
                  <w:r w:rsidR="0029362A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a popis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referenční stavby a její rozsah:</w:t>
                  </w:r>
                </w:p>
              </w:tc>
              <w:tc>
                <w:tcPr>
                  <w:tcW w:w="5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192EFA" w:rsidRDefault="00192EFA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  <w:tr w:rsidR="008F258D" w:rsidTr="00FA209B">
              <w:trPr>
                <w:trHeight w:val="272"/>
              </w:trPr>
              <w:tc>
                <w:tcPr>
                  <w:tcW w:w="34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258D" w:rsidRDefault="008F258D" w:rsidP="008F258D">
                  <w:pPr>
                    <w:autoSpaceDE w:val="0"/>
                    <w:spacing w:after="120" w:line="320" w:lineRule="atLeas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Doba realizace </w:t>
                  </w:r>
                  <w:proofErr w:type="spellStart"/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rr</w:t>
                  </w:r>
                  <w:proofErr w:type="spellEnd"/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/mm od-do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F258D" w:rsidRDefault="008F258D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  <w:tr w:rsidR="008F258D" w:rsidTr="00FA209B">
              <w:trPr>
                <w:trHeight w:val="579"/>
              </w:trPr>
              <w:tc>
                <w:tcPr>
                  <w:tcW w:w="34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F258D" w:rsidRDefault="008F258D" w:rsidP="008F258D">
                  <w:pPr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Kontaktní osoba objednatele:</w:t>
                  </w:r>
                </w:p>
              </w:tc>
              <w:tc>
                <w:tcPr>
                  <w:tcW w:w="5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F258D" w:rsidRDefault="008F258D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  <w:tr w:rsidR="008F258D" w:rsidTr="00FA209B">
              <w:trPr>
                <w:trHeight w:val="272"/>
              </w:trPr>
              <w:tc>
                <w:tcPr>
                  <w:tcW w:w="34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258D" w:rsidRDefault="008F258D" w:rsidP="008F258D">
                  <w:pPr>
                    <w:autoSpaceDE w:val="0"/>
                    <w:spacing w:after="120" w:line="320" w:lineRule="atLeas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Cena v Kč bez DPH:</w:t>
                  </w:r>
                </w:p>
              </w:tc>
              <w:tc>
                <w:tcPr>
                  <w:tcW w:w="5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F258D" w:rsidRDefault="008F258D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</w:tbl>
          <w:p w:rsidR="0058537F" w:rsidRDefault="0058537F" w:rsidP="0058537F">
            <w:pPr>
              <w:pStyle w:val="Odstavecseseznamem"/>
              <w:ind w:left="1522"/>
              <w:rPr>
                <w:rFonts w:ascii="Arial" w:hAnsi="Arial" w:cs="Arial"/>
                <w:sz w:val="20"/>
              </w:rPr>
            </w:pPr>
          </w:p>
          <w:p w:rsidR="005F2E2D" w:rsidRDefault="00192EFA" w:rsidP="00FD30F9">
            <w:pPr>
              <w:pStyle w:val="Text1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  <w:sz w:val="20"/>
              </w:rPr>
              <w:t xml:space="preserve">disponuje </w:t>
            </w:r>
            <w:r w:rsidR="0058537F" w:rsidRPr="00192EFA">
              <w:rPr>
                <w:rFonts w:cs="Arial"/>
                <w:sz w:val="20"/>
              </w:rPr>
              <w:t>osvědčení</w:t>
            </w:r>
            <w:r>
              <w:rPr>
                <w:rFonts w:cs="Arial"/>
                <w:sz w:val="20"/>
              </w:rPr>
              <w:t>m</w:t>
            </w:r>
            <w:r w:rsidR="0058537F" w:rsidRPr="00192EFA">
              <w:rPr>
                <w:rFonts w:cs="Arial"/>
                <w:sz w:val="20"/>
              </w:rPr>
              <w:t xml:space="preserve"> o vzdělání, </w:t>
            </w:r>
            <w:r w:rsidR="00686EAC" w:rsidRPr="00192EFA">
              <w:rPr>
                <w:rFonts w:cs="Arial"/>
                <w:sz w:val="20"/>
              </w:rPr>
              <w:t>odborné</w:t>
            </w:r>
            <w:r w:rsidR="00524A78" w:rsidRPr="00192EFA">
              <w:rPr>
                <w:rFonts w:cs="Arial"/>
                <w:sz w:val="20"/>
              </w:rPr>
              <w:t xml:space="preserve"> způsobilosti a odborné</w:t>
            </w:r>
            <w:r w:rsidR="00686EAC" w:rsidRPr="00192EFA">
              <w:rPr>
                <w:rFonts w:cs="Arial"/>
                <w:sz w:val="20"/>
              </w:rPr>
              <w:t xml:space="preserve"> kvalifikaci pro osobu </w:t>
            </w:r>
            <w:r w:rsidR="006B1200" w:rsidRPr="00192EFA">
              <w:rPr>
                <w:rFonts w:cs="Arial"/>
                <w:sz w:val="20"/>
              </w:rPr>
              <w:t xml:space="preserve">hlavního </w:t>
            </w:r>
            <w:r w:rsidR="00686EAC" w:rsidRPr="00192EFA">
              <w:rPr>
                <w:rFonts w:cs="Arial"/>
                <w:sz w:val="20"/>
              </w:rPr>
              <w:t>stavbyvedoucího</w:t>
            </w:r>
            <w:r w:rsidR="0012092D" w:rsidRPr="00192EFA">
              <w:rPr>
                <w:rFonts w:cs="Arial"/>
                <w:sz w:val="20"/>
              </w:rPr>
              <w:t xml:space="preserve"> – před podpisem smlouvy bude doložen </w:t>
            </w:r>
            <w:r>
              <w:rPr>
                <w:rFonts w:cs="Arial"/>
                <w:sz w:val="20"/>
              </w:rPr>
              <w:t xml:space="preserve">doklad o vzdělání a </w:t>
            </w:r>
            <w:r w:rsidR="0012092D" w:rsidRPr="00192EFA">
              <w:rPr>
                <w:rFonts w:cs="Arial"/>
                <w:sz w:val="20"/>
              </w:rPr>
              <w:t xml:space="preserve">profesní životopis pro osobu stavbyvedoucího, z něhož bude vyplývat, že osoba stavbyvedoucího má praxi v tom smyslu, že v posledních </w:t>
            </w:r>
            <w:r w:rsidR="00FD30F9">
              <w:rPr>
                <w:rFonts w:cs="Arial"/>
                <w:sz w:val="20"/>
              </w:rPr>
              <w:t>min. 2</w:t>
            </w:r>
            <w:r w:rsidR="0012092D" w:rsidRPr="00192EFA">
              <w:rPr>
                <w:rFonts w:cs="Arial"/>
                <w:sz w:val="20"/>
              </w:rPr>
              <w:t xml:space="preserve"> letech před zahájením zadávacího řízení vykonával</w:t>
            </w:r>
            <w:r w:rsidR="00635C3A" w:rsidRPr="00192EFA">
              <w:rPr>
                <w:rFonts w:cs="Arial"/>
                <w:sz w:val="20"/>
              </w:rPr>
              <w:t>a</w:t>
            </w:r>
            <w:r w:rsidR="0012092D" w:rsidRPr="00192EFA">
              <w:rPr>
                <w:rFonts w:cs="Arial"/>
                <w:sz w:val="20"/>
              </w:rPr>
              <w:t xml:space="preserve"> funkci stavbyvedoucího při realizaci minimálně 2 stavebních prací </w:t>
            </w:r>
            <w:r w:rsidRPr="00192EFA">
              <w:rPr>
                <w:rFonts w:cs="Arial"/>
                <w:sz w:val="20"/>
              </w:rPr>
              <w:t xml:space="preserve">spočívajících </w:t>
            </w:r>
            <w:r w:rsidR="00FD30F9" w:rsidRPr="00FD30F9">
              <w:rPr>
                <w:rFonts w:cs="Arial"/>
                <w:sz w:val="20"/>
              </w:rPr>
              <w:t>ve výměně střešního pláště za plechovou krytinu včetně instalace dešťových svodů a bleskosvodu ve finančním objemu minimálně 1.800.000</w:t>
            </w:r>
            <w:r w:rsidRPr="00192EFA">
              <w:rPr>
                <w:rFonts w:cs="Arial"/>
                <w:sz w:val="20"/>
              </w:rPr>
              <w:t xml:space="preserve"> Kč bez DPH.</w:t>
            </w:r>
            <w:r>
              <w:rPr>
                <w:rFonts w:cs="Arial"/>
              </w:rPr>
              <w:t xml:space="preserve"> </w:t>
            </w:r>
          </w:p>
          <w:p w:rsidR="00B81A92" w:rsidRPr="001C50F0" w:rsidRDefault="0012092D" w:rsidP="00412B8D">
            <w:pPr>
              <w:pStyle w:val="Text1"/>
              <w:numPr>
                <w:ilvl w:val="0"/>
                <w:numId w:val="8"/>
              </w:numPr>
              <w:rPr>
                <w:rFonts w:cs="Arial"/>
              </w:rPr>
            </w:pPr>
            <w:r w:rsidRPr="001C50F0">
              <w:rPr>
                <w:rFonts w:cs="Arial"/>
                <w:sz w:val="20"/>
              </w:rPr>
              <w:t>Bude také doložen vztah této osoby k dodavateli (např. pracovní smlouva)</w:t>
            </w:r>
          </w:p>
          <w:p w:rsidR="0012092D" w:rsidRPr="001F0455" w:rsidRDefault="00C97FEC" w:rsidP="001C50F0">
            <w:pPr>
              <w:pStyle w:val="Odstavecseseznamem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vztah stavbyvedoucího k dodavateli: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(doplní dodavatel)</w:t>
            </w: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1C50F0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lastRenderedPageBreak/>
              <w:t>Čestné prohlášení ke střetu zájmů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na shora uvedenou veřejnou zakázku prohlašuji, že shora uvedený dodavatel: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že neprokazuje svou kvalifikaci prostřednictvím osoby uvedené v předchozí odrážce.</w:t>
            </w: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Souhlas se smluvními a platebními podmínkami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1C50F0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bookmarkStart w:id="0" w:name="_Hlk95680292"/>
            <w:r w:rsidRPr="005B0225">
              <w:rPr>
                <w:rFonts w:ascii="Arial" w:hAnsi="Arial" w:cs="Arial"/>
                <w:sz w:val="20"/>
              </w:rPr>
              <w:t>Čestně prohlašuji, že akceptuji všechny smluvní a platební podmínky uvedené v zadávací dokumentaci a jejích přílohách výše uvedeného výběrového řízení.</w:t>
            </w:r>
            <w:r w:rsidR="001C50F0">
              <w:rPr>
                <w:rFonts w:ascii="Arial" w:hAnsi="Arial" w:cs="Arial"/>
                <w:sz w:val="20"/>
              </w:rPr>
              <w:t xml:space="preserve"> </w:t>
            </w:r>
            <w:r w:rsidRPr="005B0225">
              <w:rPr>
                <w:rFonts w:ascii="Arial" w:hAnsi="Arial" w:cs="Arial"/>
                <w:sz w:val="20"/>
              </w:rPr>
              <w:t xml:space="preserve">V případě, že na základě výsledků výše uvedeného výběrového řízení budu vyzván k uzavření Smlouvy o </w:t>
            </w:r>
            <w:r w:rsidR="00F32F4F" w:rsidRPr="00F32F4F">
              <w:rPr>
                <w:rFonts w:ascii="Arial" w:hAnsi="Arial" w:cs="Arial"/>
                <w:sz w:val="20"/>
              </w:rPr>
              <w:t>dílo</w:t>
            </w:r>
            <w:r w:rsidRPr="005B0225">
              <w:rPr>
                <w:rFonts w:ascii="Arial" w:hAnsi="Arial" w:cs="Arial"/>
                <w:sz w:val="20"/>
              </w:rPr>
              <w:t>, která je přílohou zadávací dokumentace, zavazuji se uzavřít tuto smlouvu ve znění platném ke konci lhůty pro podání nabídek této veřejné zakázky.</w:t>
            </w:r>
            <w:bookmarkEnd w:id="0"/>
          </w:p>
        </w:tc>
      </w:tr>
      <w:tr w:rsidR="005B0225" w:rsidRPr="005B0225" w:rsidTr="00ED6BE2">
        <w:trPr>
          <w:trHeight w:val="54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bookmarkStart w:id="1" w:name="_Hlk104750836"/>
            <w:r w:rsidRPr="005B0225">
              <w:rPr>
                <w:rFonts w:ascii="Arial" w:hAnsi="Arial" w:cs="Arial"/>
                <w:b/>
                <w:sz w:val="20"/>
              </w:rPr>
              <w:t>Čestné prohlášení k omezujícím opatřením přijatým vzhledem k činnostem Ruska</w:t>
            </w:r>
            <w:r w:rsidR="00524A78">
              <w:rPr>
                <w:rFonts w:ascii="Arial" w:hAnsi="Arial" w:cs="Arial"/>
                <w:b/>
                <w:sz w:val="20"/>
              </w:rPr>
              <w:t xml:space="preserve"> a Běloruska</w:t>
            </w:r>
            <w:r w:rsidRPr="005B0225">
              <w:rPr>
                <w:rFonts w:ascii="Arial" w:hAnsi="Arial" w:cs="Arial"/>
                <w:b/>
                <w:sz w:val="20"/>
              </w:rPr>
              <w:t xml:space="preserve"> destabilizujícím situaci na Ukrajině</w:t>
            </w:r>
            <w:bookmarkEnd w:id="1"/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Čestně prohlašuji, že jako dodavatel nejsem:</w:t>
            </w:r>
          </w:p>
          <w:p w:rsidR="001C50F0" w:rsidRDefault="001C50F0" w:rsidP="008B3E7D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1C50F0">
              <w:rPr>
                <w:rFonts w:ascii="Arial" w:hAnsi="Arial" w:cs="Arial"/>
                <w:sz w:val="20"/>
              </w:rPr>
              <w:t>ruským nebo běloruským státním příslušníkem, fyzickou či právnickou osobou, subjektem či orgánem se sídlem v Rusku nebo Bělorusku,</w:t>
            </w:r>
            <w:bookmarkStart w:id="2" w:name="_GoBack"/>
            <w:bookmarkEnd w:id="2"/>
          </w:p>
          <w:p w:rsidR="001C50F0" w:rsidRPr="001C50F0" w:rsidRDefault="001C50F0" w:rsidP="008B3E7D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1C50F0">
              <w:rPr>
                <w:rFonts w:ascii="Arial" w:hAnsi="Arial" w:cs="Arial"/>
                <w:sz w:val="20"/>
              </w:rPr>
              <w:t>právnickou osobou, subjektem nebo orgánem, který je z více než 50 % přímo či nepřímo vlastněny některým ze subjektů uvedených v písmeni a), nebo</w:t>
            </w:r>
          </w:p>
          <w:p w:rsidR="001C50F0" w:rsidRPr="005B0225" w:rsidRDefault="001C50F0" w:rsidP="001C50F0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lastRenderedPageBreak/>
              <w:t>dodavatelem jednajícím jménem nebo na pokyn některého ze subjektů uvedených v písmeni a) nebo b).</w:t>
            </w:r>
          </w:p>
          <w:p w:rsidR="005B0225" w:rsidRPr="005B0225" w:rsidRDefault="001C50F0" w:rsidP="001C50F0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Výše uvedené platí i pro poddodavatele s plněním přesahujícím 10 % hodnoty veřejné zakázky.</w:t>
            </w:r>
          </w:p>
        </w:tc>
      </w:tr>
    </w:tbl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A57717">
        <w:rPr>
          <w:rFonts w:ascii="Arial" w:hAnsi="Arial" w:cs="Arial"/>
          <w:szCs w:val="22"/>
        </w:rPr>
        <w:t xml:space="preserve"> V </w:t>
      </w:r>
      <w:r w:rsidRPr="00773E5D">
        <w:rPr>
          <w:rFonts w:ascii="Arial" w:hAnsi="Arial" w:cs="Arial"/>
          <w:szCs w:val="22"/>
          <w:shd w:val="clear" w:color="auto" w:fill="FFFF00"/>
        </w:rPr>
        <w:t xml:space="preserve">…………………… </w:t>
      </w:r>
      <w:r w:rsidRPr="00A57717">
        <w:rPr>
          <w:rFonts w:ascii="Arial" w:hAnsi="Arial" w:cs="Arial"/>
          <w:szCs w:val="22"/>
        </w:rPr>
        <w:t xml:space="preserve">dne </w:t>
      </w:r>
      <w:r w:rsidRPr="00773E5D">
        <w:rPr>
          <w:rFonts w:ascii="Arial" w:hAnsi="Arial" w:cs="Arial"/>
          <w:szCs w:val="22"/>
          <w:shd w:val="clear" w:color="auto" w:fill="FFFF00"/>
        </w:rPr>
        <w:t>……………………</w:t>
      </w:r>
    </w:p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773E5D">
        <w:rPr>
          <w:rFonts w:ascii="Arial" w:hAnsi="Arial" w:cs="Arial"/>
          <w:szCs w:val="22"/>
          <w:shd w:val="clear" w:color="auto" w:fill="FFFF00"/>
        </w:rPr>
        <w:t xml:space="preserve"> …………………………..………………………………</w:t>
      </w:r>
      <w:r w:rsidRPr="00A57717">
        <w:rPr>
          <w:rFonts w:ascii="Arial" w:hAnsi="Arial" w:cs="Arial"/>
          <w:szCs w:val="22"/>
        </w:rPr>
        <w:t>.</w:t>
      </w:r>
    </w:p>
    <w:p w:rsidR="00752ED2" w:rsidRPr="006B1200" w:rsidRDefault="00567C6C" w:rsidP="006B1200">
      <w:pPr>
        <w:pStyle w:val="Odstavec1"/>
        <w:spacing w:before="0"/>
        <w:rPr>
          <w:rFonts w:ascii="Arial" w:hAnsi="Arial" w:cs="Arial"/>
          <w:b/>
          <w:bCs/>
          <w:szCs w:val="24"/>
        </w:rPr>
      </w:pPr>
      <w:r w:rsidRPr="00A57717">
        <w:rPr>
          <w:rFonts w:ascii="Arial" w:hAnsi="Arial" w:cs="Arial"/>
          <w:sz w:val="22"/>
          <w:szCs w:val="22"/>
        </w:rPr>
        <w:t>podpis osoby oprávněné jednat za dodavatele</w:t>
      </w:r>
    </w:p>
    <w:sectPr w:rsidR="00752ED2" w:rsidRPr="006B1200" w:rsidSect="001C50F0">
      <w:headerReference w:type="default" r:id="rId7"/>
      <w:footerReference w:type="even" r:id="rId8"/>
      <w:footerReference w:type="default" r:id="rId9"/>
      <w:pgSz w:w="11906" w:h="16838"/>
      <w:pgMar w:top="1701" w:right="1417" w:bottom="1560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D40" w:rsidRDefault="00F16D40">
      <w:pPr>
        <w:spacing w:after="0"/>
      </w:pPr>
      <w:r>
        <w:separator/>
      </w:r>
    </w:p>
  </w:endnote>
  <w:endnote w:type="continuationSeparator" w:id="0">
    <w:p w:rsidR="00F16D40" w:rsidRDefault="00F16D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75" w:rsidRDefault="00567C6C" w:rsidP="004A74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A2775" w:rsidRDefault="00F16D40">
    <w:pPr>
      <w:pStyle w:val="Zpat"/>
    </w:pPr>
  </w:p>
  <w:p w:rsidR="002A2775" w:rsidRDefault="00F16D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75" w:rsidRPr="004E79D8" w:rsidRDefault="00F16D40">
    <w:pPr>
      <w:pStyle w:val="Zpat"/>
      <w:jc w:val="center"/>
      <w:rPr>
        <w:rFonts w:ascii="Arial" w:hAnsi="Arial" w:cs="Arial"/>
        <w:lang w:val="cs-CZ"/>
      </w:rPr>
    </w:pPr>
  </w:p>
  <w:p w:rsidR="002A2775" w:rsidRDefault="00F16D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D40" w:rsidRDefault="00F16D40">
      <w:pPr>
        <w:spacing w:after="0"/>
      </w:pPr>
      <w:r>
        <w:separator/>
      </w:r>
    </w:p>
  </w:footnote>
  <w:footnote w:type="continuationSeparator" w:id="0">
    <w:p w:rsidR="00F16D40" w:rsidRDefault="00F16D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09B" w:rsidRDefault="00FA209B" w:rsidP="001D45BA">
    <w:pPr>
      <w:pStyle w:val="Zhlav"/>
      <w:jc w:val="both"/>
    </w:pPr>
  </w:p>
  <w:p w:rsidR="00FA209B" w:rsidRDefault="00FA209B" w:rsidP="001D45BA">
    <w:pPr>
      <w:pStyle w:val="Zhlav"/>
      <w:jc w:val="both"/>
    </w:pPr>
  </w:p>
  <w:p w:rsidR="001D45BA" w:rsidRPr="00FA209B" w:rsidRDefault="00FA209B" w:rsidP="00FA209B">
    <w:pPr>
      <w:spacing w:after="160" w:line="259" w:lineRule="auto"/>
      <w:rPr>
        <w:rFonts w:ascii="Calibri" w:eastAsia="Calibri" w:hAnsi="Calibri"/>
        <w:i/>
        <w:szCs w:val="22"/>
        <w:lang w:eastAsia="en-US"/>
      </w:rPr>
    </w:pPr>
    <w:r>
      <w:rPr>
        <w:rFonts w:ascii="Calibri" w:eastAsia="Calibri" w:hAnsi="Calibri"/>
        <w:i/>
        <w:szCs w:val="22"/>
        <w:highlight w:val="yellow"/>
        <w:lang w:eastAsia="en-US"/>
      </w:rPr>
      <w:t>Žlutě zvýrazněné pasáže vyplňte</w:t>
    </w:r>
    <w:r w:rsidR="001D45BA">
      <w:tab/>
    </w:r>
    <w:r w:rsidR="001D45BA">
      <w:rPr>
        <w:noProof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50A38"/>
    <w:multiLevelType w:val="hybridMultilevel"/>
    <w:tmpl w:val="5770F864"/>
    <w:lvl w:ilvl="0" w:tplc="F28A51B8">
      <w:start w:val="1"/>
      <w:numFmt w:val="lowerLetter"/>
      <w:lvlText w:val="%1)"/>
      <w:lvlJc w:val="left"/>
      <w:pPr>
        <w:ind w:left="8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28" w:hanging="360"/>
      </w:pPr>
    </w:lvl>
    <w:lvl w:ilvl="2" w:tplc="0405001B" w:tentative="1">
      <w:start w:val="1"/>
      <w:numFmt w:val="lowerRoman"/>
      <w:lvlText w:val="%3."/>
      <w:lvlJc w:val="right"/>
      <w:pPr>
        <w:ind w:left="2248" w:hanging="180"/>
      </w:pPr>
    </w:lvl>
    <w:lvl w:ilvl="3" w:tplc="0405000F" w:tentative="1">
      <w:start w:val="1"/>
      <w:numFmt w:val="decimal"/>
      <w:lvlText w:val="%4."/>
      <w:lvlJc w:val="left"/>
      <w:pPr>
        <w:ind w:left="2968" w:hanging="360"/>
      </w:pPr>
    </w:lvl>
    <w:lvl w:ilvl="4" w:tplc="04050019" w:tentative="1">
      <w:start w:val="1"/>
      <w:numFmt w:val="lowerLetter"/>
      <w:lvlText w:val="%5."/>
      <w:lvlJc w:val="left"/>
      <w:pPr>
        <w:ind w:left="3688" w:hanging="360"/>
      </w:pPr>
    </w:lvl>
    <w:lvl w:ilvl="5" w:tplc="0405001B" w:tentative="1">
      <w:start w:val="1"/>
      <w:numFmt w:val="lowerRoman"/>
      <w:lvlText w:val="%6."/>
      <w:lvlJc w:val="right"/>
      <w:pPr>
        <w:ind w:left="4408" w:hanging="180"/>
      </w:pPr>
    </w:lvl>
    <w:lvl w:ilvl="6" w:tplc="0405000F" w:tentative="1">
      <w:start w:val="1"/>
      <w:numFmt w:val="decimal"/>
      <w:lvlText w:val="%7."/>
      <w:lvlJc w:val="left"/>
      <w:pPr>
        <w:ind w:left="5128" w:hanging="360"/>
      </w:pPr>
    </w:lvl>
    <w:lvl w:ilvl="7" w:tplc="04050019" w:tentative="1">
      <w:start w:val="1"/>
      <w:numFmt w:val="lowerLetter"/>
      <w:lvlText w:val="%8."/>
      <w:lvlJc w:val="left"/>
      <w:pPr>
        <w:ind w:left="5848" w:hanging="360"/>
      </w:pPr>
    </w:lvl>
    <w:lvl w:ilvl="8" w:tplc="040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" w15:restartNumberingAfterBreak="0">
    <w:nsid w:val="40291A51"/>
    <w:multiLevelType w:val="hybridMultilevel"/>
    <w:tmpl w:val="1512A392"/>
    <w:lvl w:ilvl="0" w:tplc="8C7296F0">
      <w:start w:val="1"/>
      <w:numFmt w:val="bullet"/>
      <w:lvlText w:val="-"/>
      <w:lvlJc w:val="left"/>
      <w:pPr>
        <w:ind w:left="15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3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4" w15:restartNumberingAfterBreak="0">
    <w:nsid w:val="587302F0"/>
    <w:multiLevelType w:val="hybridMultilevel"/>
    <w:tmpl w:val="487077CC"/>
    <w:lvl w:ilvl="0" w:tplc="592A1F46">
      <w:start w:val="1"/>
      <w:numFmt w:val="lowerLetter"/>
      <w:lvlText w:val="%1)"/>
      <w:lvlJc w:val="left"/>
      <w:pPr>
        <w:ind w:left="11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82" w:hanging="360"/>
      </w:pPr>
    </w:lvl>
    <w:lvl w:ilvl="2" w:tplc="0405001B" w:tentative="1">
      <w:start w:val="1"/>
      <w:numFmt w:val="lowerRoman"/>
      <w:lvlText w:val="%3."/>
      <w:lvlJc w:val="right"/>
      <w:pPr>
        <w:ind w:left="2602" w:hanging="180"/>
      </w:pPr>
    </w:lvl>
    <w:lvl w:ilvl="3" w:tplc="0405000F" w:tentative="1">
      <w:start w:val="1"/>
      <w:numFmt w:val="decimal"/>
      <w:lvlText w:val="%4."/>
      <w:lvlJc w:val="left"/>
      <w:pPr>
        <w:ind w:left="3322" w:hanging="360"/>
      </w:pPr>
    </w:lvl>
    <w:lvl w:ilvl="4" w:tplc="04050019" w:tentative="1">
      <w:start w:val="1"/>
      <w:numFmt w:val="lowerLetter"/>
      <w:lvlText w:val="%5."/>
      <w:lvlJc w:val="left"/>
      <w:pPr>
        <w:ind w:left="4042" w:hanging="360"/>
      </w:pPr>
    </w:lvl>
    <w:lvl w:ilvl="5" w:tplc="0405001B" w:tentative="1">
      <w:start w:val="1"/>
      <w:numFmt w:val="lowerRoman"/>
      <w:lvlText w:val="%6."/>
      <w:lvlJc w:val="right"/>
      <w:pPr>
        <w:ind w:left="4762" w:hanging="180"/>
      </w:pPr>
    </w:lvl>
    <w:lvl w:ilvl="6" w:tplc="0405000F" w:tentative="1">
      <w:start w:val="1"/>
      <w:numFmt w:val="decimal"/>
      <w:lvlText w:val="%7."/>
      <w:lvlJc w:val="left"/>
      <w:pPr>
        <w:ind w:left="5482" w:hanging="360"/>
      </w:pPr>
    </w:lvl>
    <w:lvl w:ilvl="7" w:tplc="04050019" w:tentative="1">
      <w:start w:val="1"/>
      <w:numFmt w:val="lowerLetter"/>
      <w:lvlText w:val="%8."/>
      <w:lvlJc w:val="left"/>
      <w:pPr>
        <w:ind w:left="6202" w:hanging="360"/>
      </w:pPr>
    </w:lvl>
    <w:lvl w:ilvl="8" w:tplc="0405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5" w15:restartNumberingAfterBreak="0">
    <w:nsid w:val="6635579F"/>
    <w:multiLevelType w:val="hybridMultilevel"/>
    <w:tmpl w:val="32CE7EEA"/>
    <w:lvl w:ilvl="0" w:tplc="DFC8A902">
      <w:start w:val="2"/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12354"/>
    <w:multiLevelType w:val="hybridMultilevel"/>
    <w:tmpl w:val="2528CF5C"/>
    <w:lvl w:ilvl="0" w:tplc="4106EE22">
      <w:numFmt w:val="bullet"/>
      <w:lvlText w:val="-"/>
      <w:lvlJc w:val="left"/>
      <w:pPr>
        <w:ind w:left="116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8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5A"/>
    <w:rsid w:val="000002F5"/>
    <w:rsid w:val="000108DB"/>
    <w:rsid w:val="000832FE"/>
    <w:rsid w:val="000C4CDF"/>
    <w:rsid w:val="000F10D9"/>
    <w:rsid w:val="0012092D"/>
    <w:rsid w:val="00192EFA"/>
    <w:rsid w:val="001C50F0"/>
    <w:rsid w:val="001D45BA"/>
    <w:rsid w:val="001F0455"/>
    <w:rsid w:val="0025622F"/>
    <w:rsid w:val="0029362A"/>
    <w:rsid w:val="002E1BAA"/>
    <w:rsid w:val="00337104"/>
    <w:rsid w:val="0035154C"/>
    <w:rsid w:val="00386957"/>
    <w:rsid w:val="0038745F"/>
    <w:rsid w:val="00414D6A"/>
    <w:rsid w:val="004307DE"/>
    <w:rsid w:val="00445FCA"/>
    <w:rsid w:val="00486F07"/>
    <w:rsid w:val="004C4622"/>
    <w:rsid w:val="00524A78"/>
    <w:rsid w:val="005663E1"/>
    <w:rsid w:val="00567C6C"/>
    <w:rsid w:val="0058537F"/>
    <w:rsid w:val="00593C81"/>
    <w:rsid w:val="005A3812"/>
    <w:rsid w:val="005B0225"/>
    <w:rsid w:val="005C375A"/>
    <w:rsid w:val="005F16C6"/>
    <w:rsid w:val="005F2E2D"/>
    <w:rsid w:val="00635C3A"/>
    <w:rsid w:val="00686EAC"/>
    <w:rsid w:val="006A1CA1"/>
    <w:rsid w:val="006A2053"/>
    <w:rsid w:val="006B1200"/>
    <w:rsid w:val="00706C4E"/>
    <w:rsid w:val="007114A0"/>
    <w:rsid w:val="00752ED2"/>
    <w:rsid w:val="007659DA"/>
    <w:rsid w:val="00766C01"/>
    <w:rsid w:val="00773E5D"/>
    <w:rsid w:val="007F3DC9"/>
    <w:rsid w:val="00824BBE"/>
    <w:rsid w:val="008F1344"/>
    <w:rsid w:val="008F258D"/>
    <w:rsid w:val="009430A7"/>
    <w:rsid w:val="00960078"/>
    <w:rsid w:val="00974CFD"/>
    <w:rsid w:val="009979B8"/>
    <w:rsid w:val="009B1297"/>
    <w:rsid w:val="00A06B33"/>
    <w:rsid w:val="00B15BB7"/>
    <w:rsid w:val="00B34AF6"/>
    <w:rsid w:val="00B81A92"/>
    <w:rsid w:val="00BA6253"/>
    <w:rsid w:val="00C610DD"/>
    <w:rsid w:val="00C97FEC"/>
    <w:rsid w:val="00CA3AAF"/>
    <w:rsid w:val="00CA4742"/>
    <w:rsid w:val="00CB1F99"/>
    <w:rsid w:val="00D2047E"/>
    <w:rsid w:val="00D42685"/>
    <w:rsid w:val="00D67B79"/>
    <w:rsid w:val="00D77987"/>
    <w:rsid w:val="00DC4EC9"/>
    <w:rsid w:val="00DF6F3C"/>
    <w:rsid w:val="00E32468"/>
    <w:rsid w:val="00ED6BE2"/>
    <w:rsid w:val="00F1446C"/>
    <w:rsid w:val="00F16D40"/>
    <w:rsid w:val="00F20CDB"/>
    <w:rsid w:val="00F32F4F"/>
    <w:rsid w:val="00F5014C"/>
    <w:rsid w:val="00FA209B"/>
    <w:rsid w:val="00FD30F9"/>
    <w:rsid w:val="00FE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D36D1"/>
  <w15:chartTrackingRefBased/>
  <w15:docId w15:val="{199177E6-9192-4595-82CF-F981B7CB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C6C"/>
    <w:pPr>
      <w:spacing w:after="6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67C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67C6C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slostrnky">
    <w:name w:val="page number"/>
    <w:basedOn w:val="Standardnpsmoodstavce"/>
    <w:rsid w:val="00567C6C"/>
  </w:style>
  <w:style w:type="paragraph" w:customStyle="1" w:styleId="Odstavec1">
    <w:name w:val="Odstavec1"/>
    <w:basedOn w:val="Normln"/>
    <w:rsid w:val="00567C6C"/>
    <w:pPr>
      <w:spacing w:before="80"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1D45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D45BA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5154C"/>
    <w:pPr>
      <w:ind w:left="720"/>
      <w:contextualSpacing/>
    </w:pPr>
  </w:style>
  <w:style w:type="paragraph" w:customStyle="1" w:styleId="Text1">
    <w:name w:val="Text1"/>
    <w:basedOn w:val="Bezmezer"/>
    <w:qFormat/>
    <w:rsid w:val="00192EFA"/>
    <w:pPr>
      <w:jc w:val="both"/>
    </w:pPr>
    <w:rPr>
      <w:rFonts w:ascii="Arial" w:eastAsia="Calibri" w:hAnsi="Arial"/>
      <w:szCs w:val="22"/>
      <w:lang w:eastAsia="en-US"/>
    </w:rPr>
  </w:style>
  <w:style w:type="paragraph" w:styleId="Bezmezer">
    <w:name w:val="No Spacing"/>
    <w:uiPriority w:val="1"/>
    <w:qFormat/>
    <w:rsid w:val="00192EFA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efault">
    <w:name w:val="Default"/>
    <w:rsid w:val="00C97FE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Petr Kulich</cp:lastModifiedBy>
  <cp:revision>2</cp:revision>
  <dcterms:created xsi:type="dcterms:W3CDTF">2025-05-06T11:30:00Z</dcterms:created>
  <dcterms:modified xsi:type="dcterms:W3CDTF">2025-05-06T11:30:00Z</dcterms:modified>
</cp:coreProperties>
</file>