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09495" w14:textId="77777777" w:rsidR="00923C65" w:rsidRPr="006247CA" w:rsidRDefault="00752231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19586" wp14:editId="4431FE0F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5080" t="10795" r="1397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896AE17" id="Rectangle 2" o:spid="_x0000_s1026" style="position:absolute;margin-left:-17.6pt;margin-top:51.85pt;width:471.7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923C65">
        <w:rPr>
          <w:noProof/>
          <w:lang w:eastAsia="cs-CZ"/>
        </w:rPr>
        <w:drawing>
          <wp:inline distT="0" distB="0" distL="0" distR="0" wp14:anchorId="4CEC711F" wp14:editId="25BC8CC7">
            <wp:extent cx="614680" cy="570865"/>
            <wp:effectExtent l="19050" t="0" r="0" b="0"/>
            <wp:docPr id="1" name="obrázek 1" descr="F:\FOTO objekty\SS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:\FOTO objekty\SSM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3C65" w:rsidRPr="006247CA">
        <w:rPr>
          <w:rFonts w:ascii="Cambria" w:hAnsi="Cambria"/>
          <w:b/>
          <w:sz w:val="44"/>
          <w:szCs w:val="44"/>
        </w:rPr>
        <w:t>SOCIÁLNÍ SLUŽBY MĚSTA TŘINCE</w:t>
      </w:r>
    </w:p>
    <w:p w14:paraId="2D0697B6" w14:textId="77777777" w:rsidR="003A0A12" w:rsidRDefault="003A0A12" w:rsidP="003A0A12">
      <w:pPr>
        <w:tabs>
          <w:tab w:val="left" w:pos="75"/>
          <w:tab w:val="center" w:pos="4323"/>
        </w:tabs>
        <w:spacing w:after="0"/>
        <w:ind w:left="-425"/>
        <w:rPr>
          <w:rFonts w:ascii="Cambria" w:hAnsi="Cambria"/>
          <w:sz w:val="24"/>
          <w:szCs w:val="24"/>
        </w:rPr>
      </w:pPr>
      <w:r w:rsidRPr="00DA3095"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  <w:t>Žlutě zvýrazněné pasáže vyplňte!</w:t>
      </w:r>
    </w:p>
    <w:p w14:paraId="30E10C0B" w14:textId="6820646D" w:rsidR="00923C65" w:rsidRDefault="00923C65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C71F36">
        <w:rPr>
          <w:rFonts w:ascii="Cambria" w:hAnsi="Cambria"/>
          <w:sz w:val="24"/>
          <w:szCs w:val="24"/>
        </w:rPr>
        <w:t>příspěvková organizace</w:t>
      </w:r>
    </w:p>
    <w:p w14:paraId="4497DBC3" w14:textId="77777777" w:rsidR="00923C65" w:rsidRPr="006247CA" w:rsidRDefault="00923C65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6247CA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6247CA">
        <w:rPr>
          <w:rFonts w:ascii="Cambria" w:hAnsi="Cambria"/>
          <w:sz w:val="24"/>
          <w:szCs w:val="24"/>
        </w:rPr>
        <w:t>Líštná</w:t>
      </w:r>
      <w:proofErr w:type="spellEnd"/>
    </w:p>
    <w:p w14:paraId="10D6928C" w14:textId="0405AEFC" w:rsidR="000D2DA3" w:rsidRDefault="000D2DA3" w:rsidP="000C1E03">
      <w:pPr>
        <w:spacing w:after="240"/>
      </w:pPr>
    </w:p>
    <w:p w14:paraId="6916A6F4" w14:textId="77777777" w:rsidR="003A0A12" w:rsidRDefault="003A0A12" w:rsidP="000C1E03">
      <w:pPr>
        <w:spacing w:after="240"/>
      </w:pPr>
    </w:p>
    <w:p w14:paraId="12C0BC02" w14:textId="6A2482A4" w:rsidR="00A11CFA" w:rsidRDefault="003A0A12" w:rsidP="0077581B">
      <w:pPr>
        <w:pStyle w:val="Zpa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„</w:t>
      </w:r>
      <w:r w:rsidR="00075168" w:rsidRPr="003A0A12">
        <w:rPr>
          <w:rFonts w:asciiTheme="minorHAnsi" w:hAnsiTheme="minorHAnsi" w:cstheme="minorHAnsi"/>
          <w:b/>
          <w:i/>
          <w:sz w:val="28"/>
          <w:szCs w:val="28"/>
        </w:rPr>
        <w:t>Návrh</w:t>
      </w:r>
      <w:r>
        <w:rPr>
          <w:rFonts w:asciiTheme="minorHAnsi" w:hAnsiTheme="minorHAnsi" w:cstheme="minorHAnsi"/>
          <w:b/>
          <w:i/>
          <w:sz w:val="28"/>
          <w:szCs w:val="28"/>
        </w:rPr>
        <w:t>“</w:t>
      </w:r>
      <w:r w:rsidR="00075168">
        <w:rPr>
          <w:rFonts w:asciiTheme="minorHAnsi" w:hAnsiTheme="minorHAnsi" w:cstheme="minorHAnsi"/>
          <w:b/>
        </w:rPr>
        <w:t xml:space="preserve"> smlouvy</w:t>
      </w:r>
      <w:r w:rsidR="00A11CFA" w:rsidRPr="00356172">
        <w:rPr>
          <w:rFonts w:asciiTheme="minorHAnsi" w:hAnsiTheme="minorHAnsi" w:cstheme="minorHAnsi"/>
          <w:b/>
        </w:rPr>
        <w:t xml:space="preserve"> o </w:t>
      </w:r>
      <w:r w:rsidR="005B7E53">
        <w:rPr>
          <w:rFonts w:asciiTheme="minorHAnsi" w:hAnsiTheme="minorHAnsi" w:cstheme="minorHAnsi"/>
          <w:b/>
        </w:rPr>
        <w:t xml:space="preserve">poskytnutí </w:t>
      </w:r>
      <w:r w:rsidR="00075168">
        <w:rPr>
          <w:rFonts w:asciiTheme="minorHAnsi" w:hAnsiTheme="minorHAnsi" w:cstheme="minorHAnsi"/>
          <w:b/>
        </w:rPr>
        <w:t xml:space="preserve">služby </w:t>
      </w:r>
      <w:r w:rsidR="00A11CFA" w:rsidRPr="00356172">
        <w:rPr>
          <w:rFonts w:asciiTheme="minorHAnsi" w:hAnsiTheme="minorHAnsi" w:cstheme="minorHAnsi"/>
          <w:b/>
        </w:rPr>
        <w:t xml:space="preserve">č. </w:t>
      </w:r>
      <w:r w:rsidR="00C06B66">
        <w:rPr>
          <w:rFonts w:asciiTheme="minorHAnsi" w:hAnsiTheme="minorHAnsi" w:cstheme="minorHAnsi"/>
          <w:b/>
        </w:rPr>
        <w:t>202</w:t>
      </w:r>
      <w:r w:rsidR="00665BE4">
        <w:rPr>
          <w:rFonts w:asciiTheme="minorHAnsi" w:hAnsiTheme="minorHAnsi" w:cstheme="minorHAnsi"/>
          <w:b/>
        </w:rPr>
        <w:t>5</w:t>
      </w:r>
      <w:r w:rsidR="00C06B66">
        <w:rPr>
          <w:rFonts w:asciiTheme="minorHAnsi" w:hAnsiTheme="minorHAnsi" w:cstheme="minorHAnsi"/>
          <w:b/>
        </w:rPr>
        <w:t>/01/</w:t>
      </w:r>
      <w:r w:rsidR="00665BE4">
        <w:rPr>
          <w:rFonts w:asciiTheme="minorHAnsi" w:hAnsiTheme="minorHAnsi" w:cstheme="minorHAnsi"/>
          <w:b/>
        </w:rPr>
        <w:t>036</w:t>
      </w:r>
    </w:p>
    <w:p w14:paraId="06F96695" w14:textId="3D7F364E" w:rsidR="00075168" w:rsidRPr="00075168" w:rsidRDefault="00075168" w:rsidP="0077581B">
      <w:pPr>
        <w:pStyle w:val="Zpa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075168">
        <w:rPr>
          <w:rFonts w:asciiTheme="minorHAnsi" w:hAnsiTheme="minorHAnsi" w:cstheme="minorHAnsi"/>
        </w:rPr>
        <w:t xml:space="preserve">a </w:t>
      </w:r>
      <w:r w:rsidR="00D6668C">
        <w:rPr>
          <w:rFonts w:asciiTheme="minorHAnsi" w:hAnsiTheme="minorHAnsi" w:cstheme="minorHAnsi"/>
        </w:rPr>
        <w:t>zajištění</w:t>
      </w:r>
      <w:r w:rsidRPr="00075168">
        <w:rPr>
          <w:rFonts w:asciiTheme="minorHAnsi" w:hAnsiTheme="minorHAnsi" w:cstheme="minorHAnsi"/>
        </w:rPr>
        <w:t xml:space="preserve"> personálu </w:t>
      </w:r>
      <w:r w:rsidR="00BD09F7">
        <w:rPr>
          <w:rFonts w:asciiTheme="minorHAnsi" w:hAnsiTheme="minorHAnsi" w:cstheme="minorHAnsi"/>
        </w:rPr>
        <w:t xml:space="preserve">pro </w:t>
      </w:r>
      <w:r w:rsidRPr="00075168">
        <w:rPr>
          <w:rFonts w:asciiTheme="minorHAnsi" w:hAnsiTheme="minorHAnsi" w:cstheme="minorHAnsi"/>
        </w:rPr>
        <w:t>vrátnic</w:t>
      </w:r>
      <w:r w:rsidR="00BD09F7">
        <w:rPr>
          <w:rFonts w:asciiTheme="minorHAnsi" w:hAnsiTheme="minorHAnsi" w:cstheme="minorHAnsi"/>
        </w:rPr>
        <w:t>i</w:t>
      </w:r>
      <w:r w:rsidRPr="00075168">
        <w:rPr>
          <w:rFonts w:asciiTheme="minorHAnsi" w:hAnsiTheme="minorHAnsi" w:cstheme="minorHAnsi"/>
        </w:rPr>
        <w:t xml:space="preserve"> Domova Sosna</w:t>
      </w:r>
      <w:r w:rsidR="00A637E4">
        <w:rPr>
          <w:rFonts w:asciiTheme="minorHAnsi" w:hAnsiTheme="minorHAnsi" w:cstheme="minorHAnsi"/>
        </w:rPr>
        <w:t xml:space="preserve"> a Domova Nýdek</w:t>
      </w:r>
    </w:p>
    <w:p w14:paraId="28E10B0B" w14:textId="77777777" w:rsidR="00A11CFA" w:rsidRPr="00356172" w:rsidRDefault="00A11CFA" w:rsidP="00A11CFA">
      <w:pPr>
        <w:pStyle w:val="Bezmezer"/>
        <w:jc w:val="center"/>
        <w:rPr>
          <w:rFonts w:asciiTheme="minorHAnsi" w:hAnsiTheme="minorHAnsi" w:cstheme="minorHAnsi"/>
          <w:b/>
        </w:rPr>
      </w:pPr>
    </w:p>
    <w:p w14:paraId="5C715F37" w14:textId="77777777" w:rsidR="00075168" w:rsidRPr="00A00162" w:rsidRDefault="00075168" w:rsidP="00075168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14:paraId="045E9FFE" w14:textId="77777777" w:rsidR="00075168" w:rsidRPr="00A00162" w:rsidRDefault="00075168" w:rsidP="00075168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</w:t>
      </w:r>
      <w:proofErr w:type="gramStart"/>
      <w:r w:rsidRPr="00A00162">
        <w:t>739 61</w:t>
      </w:r>
      <w:r>
        <w:t xml:space="preserve"> </w:t>
      </w:r>
      <w:r w:rsidRPr="00A00162">
        <w:t xml:space="preserve"> Třinec</w:t>
      </w:r>
      <w:proofErr w:type="gramEnd"/>
    </w:p>
    <w:p w14:paraId="3D2C930A" w14:textId="77777777" w:rsidR="00075168" w:rsidRDefault="00075168" w:rsidP="00075168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14:paraId="7211B036" w14:textId="77777777" w:rsidR="00075168" w:rsidRDefault="00075168" w:rsidP="00075168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  <w:t xml:space="preserve">KB Třinec, </w:t>
      </w:r>
      <w:proofErr w:type="spellStart"/>
      <w:proofErr w:type="gramStart"/>
      <w:r>
        <w:t>č.ú</w:t>
      </w:r>
      <w:proofErr w:type="spellEnd"/>
      <w:r>
        <w:t>.: 27</w:t>
      </w:r>
      <w:proofErr w:type="gramEnd"/>
      <w:r>
        <w:t>-9260050267/100</w:t>
      </w:r>
      <w:r w:rsidRPr="006F22E4">
        <w:t xml:space="preserve"> </w:t>
      </w:r>
    </w:p>
    <w:p w14:paraId="2BA1EFB2" w14:textId="77777777" w:rsidR="00075168" w:rsidRDefault="00075168" w:rsidP="00075168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D07DE1">
        <w:t>,</w:t>
      </w:r>
      <w:r w:rsidR="00F66608">
        <w:t xml:space="preserve"> MBA,</w:t>
      </w:r>
      <w:r w:rsidR="00D07DE1">
        <w:t xml:space="preserve"> ředitelem</w:t>
      </w:r>
    </w:p>
    <w:p w14:paraId="7E753EAD" w14:textId="5311ADA0" w:rsidR="00D07DE1" w:rsidRPr="00A00162" w:rsidRDefault="00D07DE1" w:rsidP="00075168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r w:rsidR="00A67775">
        <w:t>ssmt</w:t>
      </w:r>
      <w:r>
        <w:t>@ssmt.cz</w:t>
      </w:r>
    </w:p>
    <w:p w14:paraId="72F269D5" w14:textId="77777777" w:rsidR="00075168" w:rsidRDefault="00075168" w:rsidP="00075168">
      <w:pPr>
        <w:pStyle w:val="Bezmezer"/>
        <w:jc w:val="both"/>
      </w:pPr>
      <w:r w:rsidRPr="00A00162">
        <w:t>(dále jen „</w:t>
      </w:r>
      <w:r>
        <w:rPr>
          <w:b/>
        </w:rPr>
        <w:t>objednatel</w:t>
      </w:r>
      <w:r w:rsidRPr="00A00162">
        <w:t>“)</w:t>
      </w:r>
    </w:p>
    <w:p w14:paraId="58D2FB4D" w14:textId="77777777" w:rsidR="00075168" w:rsidRPr="00A00162" w:rsidRDefault="00075168" w:rsidP="00075168">
      <w:pPr>
        <w:pStyle w:val="Bezmezer"/>
        <w:jc w:val="both"/>
      </w:pPr>
    </w:p>
    <w:p w14:paraId="30FF9A9B" w14:textId="77777777" w:rsidR="00075168" w:rsidRPr="00A00162" w:rsidRDefault="00075168" w:rsidP="00075168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14:paraId="58DAF9C9" w14:textId="77777777" w:rsidR="00075168" w:rsidRDefault="00075168" w:rsidP="00075168">
      <w:pPr>
        <w:pStyle w:val="Bezmezer"/>
        <w:tabs>
          <w:tab w:val="left" w:pos="3600"/>
        </w:tabs>
        <w:jc w:val="both"/>
        <w:rPr>
          <w:b/>
        </w:rPr>
      </w:pPr>
    </w:p>
    <w:p w14:paraId="63AD66D0" w14:textId="77777777" w:rsidR="00075168" w:rsidRDefault="00075168" w:rsidP="00075168">
      <w:pPr>
        <w:pStyle w:val="Bezmezer"/>
        <w:tabs>
          <w:tab w:val="left" w:pos="3600"/>
        </w:tabs>
        <w:jc w:val="both"/>
        <w:rPr>
          <w:b/>
        </w:rPr>
      </w:pPr>
    </w:p>
    <w:p w14:paraId="0E4E2EC1" w14:textId="77777777" w:rsidR="00075168" w:rsidRDefault="00075168" w:rsidP="00075168">
      <w:pPr>
        <w:pStyle w:val="Bezmezer"/>
        <w:tabs>
          <w:tab w:val="left" w:pos="3600"/>
        </w:tabs>
        <w:jc w:val="both"/>
        <w:rPr>
          <w:b/>
        </w:rPr>
      </w:pPr>
      <w:r w:rsidRPr="00C16862">
        <w:rPr>
          <w:b/>
          <w:highlight w:val="yellow"/>
        </w:rPr>
        <w:t>………………………………………………….</w:t>
      </w:r>
    </w:p>
    <w:p w14:paraId="686458E2" w14:textId="77777777" w:rsidR="00075168" w:rsidRPr="002F7A27" w:rsidRDefault="00075168" w:rsidP="00075168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sz w:val="22"/>
          <w:szCs w:val="22"/>
        </w:rPr>
      </w:pPr>
      <w:r w:rsidRPr="002F7A27">
        <w:rPr>
          <w:rFonts w:ascii="Calibri" w:hAnsi="Calibri" w:cs="Arial"/>
          <w:sz w:val="22"/>
          <w:szCs w:val="22"/>
        </w:rPr>
        <w:t>Zapsaná v</w:t>
      </w:r>
      <w:r>
        <w:rPr>
          <w:rFonts w:ascii="Calibri" w:hAnsi="Calibri" w:cs="Arial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sz w:val="22"/>
          <w:szCs w:val="22"/>
        </w:rPr>
        <w:t>rejstříku: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F53AE8">
        <w:rPr>
          <w:rFonts w:ascii="Calibri" w:hAnsi="Calibri" w:cs="Arial"/>
          <w:sz w:val="22"/>
          <w:szCs w:val="22"/>
          <w:highlight w:val="yellow"/>
        </w:rPr>
        <w:t>……………………………………………………</w:t>
      </w:r>
    </w:p>
    <w:p w14:paraId="6CB2CDD6" w14:textId="77777777" w:rsidR="00075168" w:rsidRPr="002F7A27" w:rsidRDefault="00075168" w:rsidP="00075168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sz w:val="22"/>
          <w:szCs w:val="22"/>
        </w:rPr>
      </w:pPr>
      <w:r w:rsidRPr="002F7A27">
        <w:rPr>
          <w:rFonts w:ascii="Calibri" w:hAnsi="Calibri" w:cs="Arial"/>
          <w:sz w:val="22"/>
          <w:szCs w:val="22"/>
        </w:rPr>
        <w:t>Zapsaná v</w:t>
      </w:r>
      <w:r>
        <w:rPr>
          <w:rFonts w:ascii="Calibri" w:hAnsi="Calibri" w:cs="Arial"/>
          <w:sz w:val="22"/>
          <w:szCs w:val="22"/>
        </w:rPr>
        <w:t> </w:t>
      </w:r>
      <w:r w:rsidRPr="002F7A27">
        <w:rPr>
          <w:rFonts w:ascii="Calibri" w:hAnsi="Calibri" w:cs="Arial"/>
          <w:sz w:val="22"/>
          <w:szCs w:val="22"/>
        </w:rPr>
        <w:t>živnost</w:t>
      </w:r>
      <w:r>
        <w:rPr>
          <w:rFonts w:ascii="Calibri" w:hAnsi="Calibri" w:cs="Arial"/>
          <w:sz w:val="22"/>
          <w:szCs w:val="22"/>
        </w:rPr>
        <w:t xml:space="preserve">enském </w:t>
      </w:r>
      <w:r w:rsidRPr="002F7A27">
        <w:rPr>
          <w:rFonts w:ascii="Calibri" w:hAnsi="Calibri" w:cs="Arial"/>
          <w:sz w:val="22"/>
          <w:szCs w:val="22"/>
        </w:rPr>
        <w:t>rejstříku:</w:t>
      </w:r>
      <w:r>
        <w:rPr>
          <w:rFonts w:ascii="Calibri" w:hAnsi="Calibri" w:cs="Arial"/>
          <w:sz w:val="22"/>
          <w:szCs w:val="22"/>
        </w:rPr>
        <w:tab/>
      </w:r>
      <w:r w:rsidRPr="00F53AE8">
        <w:rPr>
          <w:rFonts w:ascii="Calibri" w:hAnsi="Calibri" w:cs="Arial"/>
          <w:sz w:val="22"/>
          <w:szCs w:val="22"/>
          <w:highlight w:val="yellow"/>
        </w:rPr>
        <w:t>……………………………………………………</w:t>
      </w:r>
    </w:p>
    <w:p w14:paraId="228F6EA0" w14:textId="77777777" w:rsidR="00075168" w:rsidRPr="002F7A27" w:rsidRDefault="00075168" w:rsidP="00075168">
      <w:pPr>
        <w:pStyle w:val="Zkladntext"/>
        <w:tabs>
          <w:tab w:val="left" w:pos="0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ind w:left="2977" w:hanging="340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2F7A27">
        <w:rPr>
          <w:rFonts w:ascii="Calibri" w:hAnsi="Calibri" w:cs="Arial"/>
          <w:sz w:val="22"/>
          <w:szCs w:val="22"/>
        </w:rPr>
        <w:t>Živnostenský list:</w:t>
      </w:r>
      <w:r w:rsidRPr="002F7A27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F53AE8">
        <w:rPr>
          <w:rFonts w:ascii="Calibri" w:hAnsi="Calibri" w:cs="Arial"/>
          <w:sz w:val="22"/>
          <w:szCs w:val="22"/>
          <w:highlight w:val="yellow"/>
        </w:rPr>
        <w:t>……………………………………………………</w:t>
      </w:r>
    </w:p>
    <w:p w14:paraId="7393A88B" w14:textId="77777777" w:rsidR="00075168" w:rsidRDefault="00075168" w:rsidP="00075168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02B5D416" w14:textId="77777777" w:rsidR="00075168" w:rsidRDefault="00075168" w:rsidP="00075168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1495FF93" w14:textId="77777777" w:rsidR="00075168" w:rsidRPr="006F22E4" w:rsidRDefault="00075168" w:rsidP="00075168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Pr="00F53AE8">
        <w:rPr>
          <w:highlight w:val="yellow"/>
        </w:rPr>
        <w:t>……………………………………………………</w:t>
      </w:r>
      <w:r w:rsidRPr="006F22E4">
        <w:br/>
        <w:t xml:space="preserve">bankovní spojení: </w:t>
      </w:r>
      <w:r>
        <w:tab/>
      </w:r>
      <w:r w:rsidRPr="00F53AE8">
        <w:rPr>
          <w:highlight w:val="yellow"/>
        </w:rPr>
        <w:t>…</w:t>
      </w:r>
      <w:r>
        <w:rPr>
          <w:highlight w:val="yellow"/>
        </w:rPr>
        <w:t>…</w:t>
      </w:r>
      <w:r w:rsidRPr="00F53AE8">
        <w:rPr>
          <w:highlight w:val="yellow"/>
        </w:rPr>
        <w:t>………………………………………………</w:t>
      </w:r>
    </w:p>
    <w:p w14:paraId="597A6AFE" w14:textId="77777777" w:rsidR="00075168" w:rsidRPr="006F22E4" w:rsidRDefault="00075168" w:rsidP="00075168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486772C8" w14:textId="77777777" w:rsidR="00075168" w:rsidRPr="006F22E4" w:rsidRDefault="00075168" w:rsidP="00075168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43AB3AB2" w14:textId="77777777" w:rsidR="00075168" w:rsidRPr="006F22E4" w:rsidRDefault="00075168" w:rsidP="00075168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r w:rsidRPr="00F53AE8">
        <w:rPr>
          <w:highlight w:val="yellow"/>
        </w:rPr>
        <w:t>……………………………………………………</w:t>
      </w:r>
      <w:r w:rsidRPr="006F22E4">
        <w:br/>
        <w:t>(dále jen „</w:t>
      </w:r>
      <w:r w:rsidRPr="009F180E">
        <w:rPr>
          <w:b/>
        </w:rPr>
        <w:t>dodavatel</w:t>
      </w:r>
      <w:r w:rsidRPr="006F22E4">
        <w:t>“)</w:t>
      </w:r>
    </w:p>
    <w:p w14:paraId="1AF7A8EA" w14:textId="77777777" w:rsidR="00075168" w:rsidRPr="00A00162" w:rsidRDefault="00075168" w:rsidP="00075168"/>
    <w:p w14:paraId="2A17E237" w14:textId="77777777" w:rsidR="00A11CFA" w:rsidRPr="00075168" w:rsidRDefault="00075168" w:rsidP="00075168">
      <w:pPr>
        <w:rPr>
          <w:color w:val="FF0000"/>
        </w:rPr>
      </w:pPr>
      <w:r>
        <w:rPr>
          <w:i/>
        </w:rPr>
        <w:t xml:space="preserve">uzavřely níže uvedeného dne, měsíce a roku dle § 2079 a násl. zákona 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14:paraId="714E1D36" w14:textId="0B170CFA" w:rsidR="00A11CFA" w:rsidRDefault="00A11CFA" w:rsidP="00A11CFA">
      <w:pPr>
        <w:pStyle w:val="Bezmezer"/>
        <w:tabs>
          <w:tab w:val="left" w:pos="3041"/>
        </w:tabs>
        <w:jc w:val="both"/>
        <w:rPr>
          <w:rFonts w:asciiTheme="minorHAnsi" w:hAnsiTheme="minorHAnsi" w:cstheme="minorHAnsi"/>
        </w:rPr>
      </w:pPr>
      <w:r w:rsidRPr="00356172">
        <w:rPr>
          <w:rFonts w:asciiTheme="minorHAnsi" w:hAnsiTheme="minorHAnsi" w:cstheme="minorHAnsi"/>
        </w:rPr>
        <w:tab/>
      </w:r>
    </w:p>
    <w:p w14:paraId="0E599549" w14:textId="17504412" w:rsidR="003A0A12" w:rsidRDefault="003A0A12" w:rsidP="00A11CFA">
      <w:pPr>
        <w:pStyle w:val="Bezmezer"/>
        <w:tabs>
          <w:tab w:val="left" w:pos="3041"/>
        </w:tabs>
        <w:jc w:val="both"/>
        <w:rPr>
          <w:rFonts w:asciiTheme="minorHAnsi" w:hAnsiTheme="minorHAnsi" w:cstheme="minorHAnsi"/>
        </w:rPr>
      </w:pPr>
    </w:p>
    <w:p w14:paraId="7D50356F" w14:textId="5DFD2869" w:rsidR="003A0A12" w:rsidRDefault="003A0A12" w:rsidP="00A11CFA">
      <w:pPr>
        <w:pStyle w:val="Bezmezer"/>
        <w:tabs>
          <w:tab w:val="left" w:pos="3041"/>
        </w:tabs>
        <w:jc w:val="both"/>
        <w:rPr>
          <w:rFonts w:asciiTheme="minorHAnsi" w:hAnsiTheme="minorHAnsi" w:cstheme="minorHAnsi"/>
        </w:rPr>
      </w:pPr>
    </w:p>
    <w:p w14:paraId="5CC39A86" w14:textId="77777777" w:rsidR="005B7E53" w:rsidRDefault="005B7E53" w:rsidP="00F764D2">
      <w:pPr>
        <w:spacing w:after="0"/>
        <w:jc w:val="center"/>
        <w:rPr>
          <w:rFonts w:asciiTheme="minorHAnsi" w:hAnsiTheme="minorHAnsi"/>
          <w:b/>
          <w:noProof/>
          <w:lang w:eastAsia="cs-CZ"/>
        </w:rPr>
      </w:pPr>
      <w:r>
        <w:rPr>
          <w:rFonts w:asciiTheme="minorHAnsi" w:hAnsiTheme="minorHAnsi"/>
          <w:b/>
          <w:noProof/>
          <w:lang w:eastAsia="cs-CZ"/>
        </w:rPr>
        <w:lastRenderedPageBreak/>
        <w:t>I.</w:t>
      </w:r>
    </w:p>
    <w:p w14:paraId="570BF4E6" w14:textId="77777777" w:rsidR="00075168" w:rsidRDefault="00075168" w:rsidP="00F764D2">
      <w:pPr>
        <w:spacing w:after="0"/>
        <w:jc w:val="center"/>
        <w:rPr>
          <w:b/>
        </w:rPr>
      </w:pPr>
      <w:r w:rsidRPr="00A00162">
        <w:rPr>
          <w:b/>
        </w:rPr>
        <w:t>Předmět smlouvy</w:t>
      </w:r>
    </w:p>
    <w:p w14:paraId="00BEFCD1" w14:textId="77777777" w:rsidR="00F764D2" w:rsidRDefault="00F764D2" w:rsidP="00F764D2">
      <w:pPr>
        <w:spacing w:after="0"/>
        <w:jc w:val="center"/>
        <w:rPr>
          <w:rFonts w:asciiTheme="minorHAnsi" w:hAnsiTheme="minorHAnsi"/>
          <w:b/>
          <w:noProof/>
          <w:lang w:eastAsia="cs-CZ"/>
        </w:rPr>
      </w:pPr>
    </w:p>
    <w:p w14:paraId="39F58890" w14:textId="52DEB065" w:rsidR="008B4154" w:rsidRDefault="005B7E53" w:rsidP="00C06B66">
      <w:pPr>
        <w:pStyle w:val="Odstavecseseznamem"/>
        <w:numPr>
          <w:ilvl w:val="0"/>
          <w:numId w:val="9"/>
        </w:numPr>
        <w:ind w:left="426"/>
        <w:contextualSpacing/>
        <w:jc w:val="both"/>
        <w:rPr>
          <w:rFonts w:asciiTheme="minorHAnsi" w:hAnsiTheme="minorHAnsi"/>
        </w:rPr>
      </w:pPr>
      <w:r w:rsidRPr="00C06B66">
        <w:rPr>
          <w:rFonts w:asciiTheme="minorHAnsi" w:hAnsiTheme="minorHAnsi"/>
          <w:noProof/>
          <w:lang w:eastAsia="cs-CZ"/>
        </w:rPr>
        <w:t xml:space="preserve">Tato smlouva se uzavírá </w:t>
      </w:r>
      <w:r w:rsidR="00A637E4" w:rsidRPr="00C06B66">
        <w:rPr>
          <w:rFonts w:asciiTheme="minorHAnsi" w:hAnsiTheme="minorHAnsi" w:cs="Arial"/>
        </w:rPr>
        <w:t xml:space="preserve">od </w:t>
      </w:r>
      <w:proofErr w:type="gramStart"/>
      <w:r w:rsidR="00C06B66" w:rsidRPr="00C06B66">
        <w:rPr>
          <w:rFonts w:asciiTheme="minorHAnsi" w:hAnsiTheme="minorHAnsi" w:cs="Arial"/>
          <w:b/>
        </w:rPr>
        <w:t>1.</w:t>
      </w:r>
      <w:r w:rsidR="008B0654">
        <w:rPr>
          <w:rFonts w:asciiTheme="minorHAnsi" w:hAnsiTheme="minorHAnsi" w:cs="Arial"/>
          <w:b/>
        </w:rPr>
        <w:t>1</w:t>
      </w:r>
      <w:r w:rsidR="00C06B66" w:rsidRPr="00C06B66">
        <w:rPr>
          <w:rFonts w:asciiTheme="minorHAnsi" w:hAnsiTheme="minorHAnsi" w:cs="Arial"/>
          <w:b/>
        </w:rPr>
        <w:t>.202</w:t>
      </w:r>
      <w:r w:rsidR="008B0654">
        <w:rPr>
          <w:rFonts w:asciiTheme="minorHAnsi" w:hAnsiTheme="minorHAnsi" w:cs="Arial"/>
          <w:b/>
        </w:rPr>
        <w:t>6</w:t>
      </w:r>
      <w:proofErr w:type="gramEnd"/>
      <w:r w:rsidR="00C06B66" w:rsidRPr="00C06B66">
        <w:rPr>
          <w:rFonts w:asciiTheme="minorHAnsi" w:hAnsiTheme="minorHAnsi" w:cs="Arial"/>
          <w:b/>
        </w:rPr>
        <w:t xml:space="preserve"> do 31.12.202</w:t>
      </w:r>
      <w:r w:rsidR="008B0654">
        <w:rPr>
          <w:rFonts w:asciiTheme="minorHAnsi" w:hAnsiTheme="minorHAnsi" w:cs="Arial"/>
          <w:b/>
        </w:rPr>
        <w:t>7</w:t>
      </w:r>
      <w:r w:rsidR="00A637E4" w:rsidRPr="00C06B66">
        <w:rPr>
          <w:rFonts w:asciiTheme="minorHAnsi" w:hAnsiTheme="minorHAnsi" w:cs="Arial"/>
          <w:b/>
        </w:rPr>
        <w:t xml:space="preserve"> </w:t>
      </w:r>
      <w:r w:rsidR="00A637E4" w:rsidRPr="00C06B66">
        <w:rPr>
          <w:rFonts w:asciiTheme="minorHAnsi" w:hAnsiTheme="minorHAnsi"/>
          <w:noProof/>
          <w:lang w:eastAsia="cs-CZ"/>
        </w:rPr>
        <w:t xml:space="preserve">za účelem </w:t>
      </w:r>
      <w:r w:rsidR="00FB1C66">
        <w:rPr>
          <w:rFonts w:asciiTheme="minorHAnsi" w:hAnsiTheme="minorHAnsi"/>
          <w:noProof/>
          <w:lang w:eastAsia="cs-CZ"/>
        </w:rPr>
        <w:t>zajištění</w:t>
      </w:r>
      <w:r w:rsidR="00A637E4" w:rsidRPr="00C06B66">
        <w:rPr>
          <w:rFonts w:asciiTheme="minorHAnsi" w:hAnsiTheme="minorHAnsi"/>
          <w:noProof/>
          <w:lang w:eastAsia="cs-CZ"/>
        </w:rPr>
        <w:t xml:space="preserve"> personálu pro vrátnici </w:t>
      </w:r>
      <w:r w:rsidR="00C06B66" w:rsidRPr="00FB1C66">
        <w:rPr>
          <w:rFonts w:asciiTheme="minorHAnsi" w:hAnsiTheme="minorHAnsi" w:cs="Arial"/>
          <w:bCs/>
        </w:rPr>
        <w:t>v</w:t>
      </w:r>
      <w:r w:rsidR="00C06B66" w:rsidRPr="00C06B66">
        <w:rPr>
          <w:rFonts w:asciiTheme="minorHAnsi" w:hAnsiTheme="minorHAnsi" w:cs="Arial"/>
          <w:b/>
        </w:rPr>
        <w:t xml:space="preserve"> Domově Sosna</w:t>
      </w:r>
      <w:r w:rsidR="00C06B66" w:rsidRPr="00C06B66">
        <w:rPr>
          <w:rFonts w:asciiTheme="minorHAnsi" w:hAnsiTheme="minorHAnsi" w:cs="Arial"/>
        </w:rPr>
        <w:t>, Habrová 302, Třinec</w:t>
      </w:r>
      <w:r w:rsidR="00C06B66" w:rsidRPr="00C06B66">
        <w:rPr>
          <w:rFonts w:asciiTheme="minorHAnsi" w:hAnsiTheme="minorHAnsi" w:cs="Arial"/>
          <w:b/>
        </w:rPr>
        <w:t xml:space="preserve"> </w:t>
      </w:r>
      <w:r w:rsidR="00C06B66" w:rsidRPr="00C06B66">
        <w:rPr>
          <w:rFonts w:asciiTheme="minorHAnsi" w:hAnsiTheme="minorHAnsi" w:cs="Arial"/>
        </w:rPr>
        <w:t xml:space="preserve">a </w:t>
      </w:r>
      <w:r w:rsidR="00A637E4" w:rsidRPr="00C06B66">
        <w:rPr>
          <w:rFonts w:asciiTheme="minorHAnsi" w:hAnsiTheme="minorHAnsi"/>
          <w:noProof/>
          <w:lang w:eastAsia="cs-CZ"/>
        </w:rPr>
        <w:t>v </w:t>
      </w:r>
      <w:r w:rsidR="00A637E4" w:rsidRPr="00C06B66">
        <w:rPr>
          <w:rFonts w:asciiTheme="minorHAnsi" w:hAnsiTheme="minorHAnsi"/>
          <w:b/>
          <w:noProof/>
          <w:lang w:eastAsia="cs-CZ"/>
        </w:rPr>
        <w:t>Domově Nýdek</w:t>
      </w:r>
      <w:r w:rsidR="00A637E4" w:rsidRPr="00C06B66">
        <w:rPr>
          <w:rFonts w:asciiTheme="minorHAnsi" w:hAnsiTheme="minorHAnsi"/>
          <w:noProof/>
          <w:lang w:eastAsia="cs-CZ"/>
        </w:rPr>
        <w:t>, č.p.</w:t>
      </w:r>
      <w:r w:rsidR="0044105F">
        <w:rPr>
          <w:rFonts w:asciiTheme="minorHAnsi" w:hAnsiTheme="minorHAnsi"/>
          <w:noProof/>
          <w:lang w:eastAsia="cs-CZ"/>
        </w:rPr>
        <w:t xml:space="preserve"> </w:t>
      </w:r>
      <w:r w:rsidR="00A637E4" w:rsidRPr="00C06B66">
        <w:rPr>
          <w:rFonts w:asciiTheme="minorHAnsi" w:hAnsiTheme="minorHAnsi"/>
          <w:noProof/>
          <w:lang w:eastAsia="cs-CZ"/>
        </w:rPr>
        <w:t>545, Nýdek</w:t>
      </w:r>
      <w:r w:rsidR="00C06B66" w:rsidRPr="00C06B66">
        <w:rPr>
          <w:rFonts w:asciiTheme="minorHAnsi" w:hAnsiTheme="minorHAnsi"/>
          <w:noProof/>
          <w:lang w:eastAsia="cs-CZ"/>
        </w:rPr>
        <w:t>.</w:t>
      </w:r>
      <w:r w:rsidR="00A637E4" w:rsidRPr="00C06B66">
        <w:rPr>
          <w:rFonts w:asciiTheme="minorHAnsi" w:hAnsiTheme="minorHAnsi"/>
          <w:noProof/>
          <w:lang w:eastAsia="cs-CZ"/>
        </w:rPr>
        <w:t xml:space="preserve"> </w:t>
      </w:r>
    </w:p>
    <w:p w14:paraId="4421E543" w14:textId="77777777" w:rsidR="003A0A12" w:rsidRDefault="003A0A12" w:rsidP="003A0A12">
      <w:pPr>
        <w:pStyle w:val="Odstavecseseznamem"/>
        <w:ind w:left="426"/>
        <w:contextualSpacing/>
        <w:jc w:val="both"/>
        <w:rPr>
          <w:rFonts w:asciiTheme="minorHAnsi" w:hAnsiTheme="minorHAnsi"/>
        </w:rPr>
      </w:pPr>
    </w:p>
    <w:p w14:paraId="7A015EE5" w14:textId="77777777" w:rsidR="00C06884" w:rsidRPr="00A41CF5" w:rsidRDefault="00A637E4" w:rsidP="008B4154">
      <w:pPr>
        <w:pStyle w:val="Odstavecseseznamem"/>
        <w:numPr>
          <w:ilvl w:val="0"/>
          <w:numId w:val="9"/>
        </w:numPr>
        <w:ind w:left="426"/>
        <w:contextualSpacing/>
        <w:rPr>
          <w:rFonts w:asciiTheme="minorHAnsi" w:hAnsiTheme="minorHAnsi"/>
        </w:rPr>
      </w:pPr>
      <w:r w:rsidRPr="00A41CF5">
        <w:rPr>
          <w:rFonts w:asciiTheme="minorHAnsi" w:hAnsiTheme="minorHAnsi"/>
          <w:noProof/>
          <w:lang w:eastAsia="cs-CZ"/>
        </w:rPr>
        <w:t>Specifikace předmětu plnění:</w:t>
      </w:r>
    </w:p>
    <w:p w14:paraId="21A27885" w14:textId="77777777" w:rsidR="00905A2C" w:rsidRPr="00021ED1" w:rsidRDefault="00A637E4" w:rsidP="00C06B66">
      <w:pPr>
        <w:spacing w:after="0"/>
        <w:ind w:left="66"/>
        <w:contextualSpacing/>
        <w:jc w:val="both"/>
        <w:rPr>
          <w:rFonts w:asciiTheme="minorHAnsi" w:hAnsiTheme="minorHAnsi"/>
          <w:b/>
        </w:rPr>
      </w:pPr>
      <w:r w:rsidRPr="00021ED1">
        <w:rPr>
          <w:rFonts w:asciiTheme="minorHAnsi" w:eastAsia="Times New Roman" w:hAnsiTheme="minorHAnsi" w:cs="Arial"/>
          <w:b/>
          <w:color w:val="000000"/>
          <w:lang w:eastAsia="cs-CZ"/>
        </w:rPr>
        <w:t>Domov Sosna</w:t>
      </w:r>
      <w:r w:rsidR="00905A2C" w:rsidRPr="00021ED1">
        <w:rPr>
          <w:rFonts w:asciiTheme="minorHAnsi" w:eastAsia="Times New Roman" w:hAnsiTheme="minorHAnsi" w:cs="Arial"/>
          <w:b/>
          <w:color w:val="000000"/>
          <w:lang w:eastAsia="cs-CZ"/>
        </w:rPr>
        <w:t>:</w:t>
      </w:r>
    </w:p>
    <w:p w14:paraId="70F64D92" w14:textId="77777777" w:rsidR="008B7C83" w:rsidRPr="00B80CA9" w:rsidRDefault="00C06884" w:rsidP="00C06B66">
      <w:pPr>
        <w:pStyle w:val="Odstavecseseznamem"/>
        <w:numPr>
          <w:ilvl w:val="0"/>
          <w:numId w:val="15"/>
        </w:numPr>
        <w:spacing w:after="0"/>
        <w:ind w:left="714" w:hanging="357"/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p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rovoz </w:t>
      </w:r>
      <w:r w:rsidR="003D72E2">
        <w:rPr>
          <w:rFonts w:asciiTheme="minorHAnsi" w:eastAsia="Times New Roman" w:hAnsiTheme="minorHAnsi" w:cs="Arial"/>
          <w:color w:val="000000"/>
          <w:lang w:eastAsia="cs-CZ"/>
        </w:rPr>
        <w:t>vrátnice</w:t>
      </w:r>
      <w:r w:rsidR="00073ED3">
        <w:rPr>
          <w:rFonts w:asciiTheme="minorHAnsi" w:eastAsia="Times New Roman" w:hAnsiTheme="minorHAnsi" w:cs="Arial"/>
          <w:color w:val="000000"/>
          <w:lang w:eastAsia="cs-CZ"/>
        </w:rPr>
        <w:t xml:space="preserve"> bude zajištěn 7 dní v týdnu v době od 5.00 do 21.00 hod. Provoz</w:t>
      </w:r>
      <w:r w:rsidR="003D72E2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proofErr w:type="gramStart"/>
      <w:r w:rsidR="003D72E2">
        <w:rPr>
          <w:rFonts w:asciiTheme="minorHAnsi" w:eastAsia="Times New Roman" w:hAnsiTheme="minorHAnsi" w:cs="Arial"/>
          <w:color w:val="000000"/>
          <w:lang w:eastAsia="cs-CZ"/>
        </w:rPr>
        <w:t>je</w:t>
      </w:r>
      <w:proofErr w:type="gramEnd"/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2 směnný, sledující pohyb osob</w:t>
      </w:r>
      <w:r w:rsidR="009068AD">
        <w:rPr>
          <w:rFonts w:asciiTheme="minorHAnsi" w:eastAsia="Times New Roman" w:hAnsiTheme="minorHAnsi" w:cs="Arial"/>
          <w:color w:val="000000"/>
          <w:lang w:eastAsia="cs-CZ"/>
        </w:rPr>
        <w:t xml:space="preserve"> v budově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 w:rsidR="00021ED1">
        <w:rPr>
          <w:rFonts w:asciiTheme="minorHAnsi" w:eastAsia="Times New Roman" w:hAnsiTheme="minorHAnsi" w:cs="Arial"/>
          <w:color w:val="000000"/>
          <w:lang w:eastAsia="cs-CZ"/>
        </w:rPr>
        <w:t xml:space="preserve">a automobilů </w:t>
      </w:r>
      <w:r w:rsidR="009068AD">
        <w:rPr>
          <w:rFonts w:asciiTheme="minorHAnsi" w:eastAsia="Times New Roman" w:hAnsiTheme="minorHAnsi" w:cs="Arial"/>
          <w:color w:val="000000"/>
          <w:lang w:eastAsia="cs-CZ"/>
        </w:rPr>
        <w:t>v okolí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Domova Sosna. K </w:t>
      </w:r>
      <w:r>
        <w:rPr>
          <w:rFonts w:asciiTheme="minorHAnsi" w:eastAsia="Times New Roman" w:hAnsiTheme="minorHAnsi" w:cs="Arial"/>
          <w:color w:val="000000"/>
          <w:lang w:eastAsia="cs-CZ"/>
        </w:rPr>
        <w:t>obsazení vrátnice stáčí 1 osoba,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</w:p>
    <w:p w14:paraId="340AD047" w14:textId="77777777" w:rsidR="008B7C83" w:rsidRPr="00B80CA9" w:rsidRDefault="00C06884" w:rsidP="00C06B66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v</w:t>
      </w:r>
      <w:r w:rsidR="003D72E2">
        <w:rPr>
          <w:rFonts w:asciiTheme="minorHAnsi" w:eastAsia="Times New Roman" w:hAnsiTheme="minorHAnsi" w:cs="Arial"/>
          <w:color w:val="000000"/>
          <w:lang w:eastAsia="cs-CZ"/>
        </w:rPr>
        <w:t>rátnice slouží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jako ko</w:t>
      </w:r>
      <w:r w:rsidR="00D21147">
        <w:rPr>
          <w:rFonts w:asciiTheme="minorHAnsi" w:eastAsia="Times New Roman" w:hAnsiTheme="minorHAnsi" w:cs="Arial"/>
          <w:color w:val="000000"/>
          <w:lang w:eastAsia="cs-CZ"/>
        </w:rPr>
        <w:t>ntrolní a informační středisko a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bude kontaktovat </w:t>
      </w:r>
      <w:r w:rsidR="00021ED1">
        <w:rPr>
          <w:rFonts w:asciiTheme="minorHAnsi" w:eastAsia="Times New Roman" w:hAnsiTheme="minorHAnsi" w:cs="Arial"/>
          <w:color w:val="000000"/>
          <w:lang w:eastAsia="cs-CZ"/>
        </w:rPr>
        <w:t>objednatelem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pověřené osoby v případě výskytu problému či situací přesahuj</w:t>
      </w:r>
      <w:r>
        <w:rPr>
          <w:rFonts w:asciiTheme="minorHAnsi" w:eastAsia="Times New Roman" w:hAnsiTheme="minorHAnsi" w:cs="Arial"/>
          <w:color w:val="000000"/>
          <w:lang w:eastAsia="cs-CZ"/>
        </w:rPr>
        <w:t>ících možnosti řešení vrátných,</w:t>
      </w:r>
    </w:p>
    <w:p w14:paraId="1DE4FF8C" w14:textId="77777777" w:rsidR="008B7C83" w:rsidRPr="00B80CA9" w:rsidRDefault="00D21147" w:rsidP="00C06B66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personál vrátnice eviduje docházku všech návštěv v objektu</w:t>
      </w:r>
      <w:r w:rsidR="00C06884">
        <w:rPr>
          <w:rFonts w:asciiTheme="minorHAnsi" w:eastAsia="Times New Roman" w:hAnsiTheme="minorHAnsi" w:cs="Arial"/>
          <w:color w:val="000000"/>
          <w:lang w:eastAsia="cs-CZ"/>
        </w:rPr>
        <w:t>,</w:t>
      </w:r>
    </w:p>
    <w:p w14:paraId="752C69D5" w14:textId="77777777" w:rsidR="00824567" w:rsidRPr="00824567" w:rsidRDefault="00824567" w:rsidP="00C06B66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 xml:space="preserve">personál vrátnice </w:t>
      </w:r>
      <w:r w:rsidRPr="00824567">
        <w:rPr>
          <w:rFonts w:asciiTheme="minorHAnsi" w:eastAsia="Times New Roman" w:hAnsiTheme="minorHAnsi" w:cs="Arial"/>
          <w:color w:val="000000"/>
          <w:lang w:eastAsia="cs-CZ"/>
        </w:rPr>
        <w:t>dbá na ochranu majetku v objektu a blízkém okolí v</w:t>
      </w:r>
      <w:r>
        <w:rPr>
          <w:rFonts w:asciiTheme="minorHAnsi" w:eastAsia="Times New Roman" w:hAnsiTheme="minorHAnsi" w:cs="Arial"/>
          <w:color w:val="000000"/>
          <w:lang w:eastAsia="cs-CZ"/>
        </w:rPr>
        <w:t> rámci možnosti dohle</w:t>
      </w:r>
      <w:r w:rsidR="008B4154">
        <w:rPr>
          <w:rFonts w:asciiTheme="minorHAnsi" w:eastAsia="Times New Roman" w:hAnsiTheme="minorHAnsi" w:cs="Arial"/>
          <w:color w:val="000000"/>
          <w:lang w:eastAsia="cs-CZ"/>
        </w:rPr>
        <w:t>du kamerového systému,</w:t>
      </w:r>
      <w:r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</w:p>
    <w:p w14:paraId="43E517A0" w14:textId="77777777" w:rsidR="008B7C83" w:rsidRPr="00B80CA9" w:rsidRDefault="00824567" w:rsidP="00C06B66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 xml:space="preserve">objednatel požaduje provádění kontroly budovy obchůzkami, 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odemykání budovy v ranních hodinách, zamykání hlavních vchodů a kontrolu </w:t>
      </w:r>
      <w:r w:rsidR="00B80CA9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zavírání 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>protipožárních dveří objektu</w:t>
      </w:r>
      <w:r w:rsidR="00B80CA9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ve večerních hodinách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>, kontrolu platnosti povolení zaparkovaných vozů v areálu objektu, sledování kamerového systému</w:t>
      </w:r>
      <w:r w:rsidR="00A637E4">
        <w:rPr>
          <w:rFonts w:asciiTheme="minorHAnsi" w:eastAsia="Times New Roman" w:hAnsiTheme="minorHAnsi" w:cs="Arial"/>
          <w:color w:val="000000"/>
          <w:lang w:eastAsia="cs-CZ"/>
        </w:rPr>
        <w:t>, přepojován</w:t>
      </w:r>
      <w:r w:rsidR="003D72E2">
        <w:rPr>
          <w:rFonts w:asciiTheme="minorHAnsi" w:eastAsia="Times New Roman" w:hAnsiTheme="minorHAnsi" w:cs="Arial"/>
          <w:color w:val="000000"/>
          <w:lang w:eastAsia="cs-CZ"/>
        </w:rPr>
        <w:t>í</w:t>
      </w:r>
      <w:r w:rsidR="00021ED1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 w:rsidR="003D72E2">
        <w:rPr>
          <w:rFonts w:asciiTheme="minorHAnsi" w:eastAsia="Times New Roman" w:hAnsiTheme="minorHAnsi" w:cs="Arial"/>
          <w:color w:val="000000"/>
          <w:lang w:eastAsia="cs-CZ"/>
        </w:rPr>
        <w:t xml:space="preserve">telefonů </w:t>
      </w:r>
      <w:r w:rsidR="00021ED1">
        <w:rPr>
          <w:rFonts w:asciiTheme="minorHAnsi" w:eastAsia="Times New Roman" w:hAnsiTheme="minorHAnsi" w:cs="Arial"/>
          <w:color w:val="000000"/>
          <w:lang w:eastAsia="cs-CZ"/>
        </w:rPr>
        <w:t>apod.</w:t>
      </w:r>
      <w:r w:rsidR="00613107">
        <w:rPr>
          <w:rFonts w:asciiTheme="minorHAnsi" w:eastAsia="Times New Roman" w:hAnsiTheme="minorHAnsi" w:cs="Arial"/>
          <w:color w:val="000000"/>
          <w:lang w:eastAsia="cs-CZ"/>
        </w:rPr>
        <w:t>,</w:t>
      </w:r>
    </w:p>
    <w:p w14:paraId="46C829B8" w14:textId="77777777" w:rsidR="008B7C83" w:rsidRPr="00B80CA9" w:rsidRDefault="00C06884" w:rsidP="00C06B66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p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>ersonál vrátnice</w:t>
      </w:r>
      <w:r w:rsidR="008B4154">
        <w:rPr>
          <w:rFonts w:asciiTheme="minorHAnsi" w:eastAsia="Times New Roman" w:hAnsiTheme="minorHAnsi" w:cs="Arial"/>
          <w:color w:val="000000"/>
          <w:lang w:eastAsia="cs-CZ"/>
        </w:rPr>
        <w:t xml:space="preserve"> bude v zimním období odklízet sníh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a </w:t>
      </w:r>
      <w:r w:rsidR="008B4154">
        <w:rPr>
          <w:rFonts w:asciiTheme="minorHAnsi" w:eastAsia="Times New Roman" w:hAnsiTheme="minorHAnsi" w:cs="Arial"/>
          <w:color w:val="000000"/>
          <w:lang w:eastAsia="cs-CZ"/>
        </w:rPr>
        <w:t xml:space="preserve">sypat sůl 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>před hlavním vchodem domova (</w:t>
      </w:r>
      <w:r w:rsidR="00905A2C">
        <w:rPr>
          <w:rFonts w:asciiTheme="minorHAnsi" w:eastAsia="Times New Roman" w:hAnsiTheme="minorHAnsi" w:cs="Arial"/>
          <w:color w:val="000000"/>
          <w:lang w:eastAsia="cs-CZ"/>
        </w:rPr>
        <w:t>pracovní nářadí a sůl poskytne objednatel</w:t>
      </w:r>
      <w:r>
        <w:rPr>
          <w:rFonts w:asciiTheme="minorHAnsi" w:eastAsia="Times New Roman" w:hAnsiTheme="minorHAnsi" w:cs="Arial"/>
          <w:color w:val="000000"/>
          <w:lang w:eastAsia="cs-CZ"/>
        </w:rPr>
        <w:t>),</w:t>
      </w:r>
    </w:p>
    <w:p w14:paraId="07F55475" w14:textId="77777777" w:rsidR="0077581B" w:rsidRPr="00F66608" w:rsidRDefault="00C06884" w:rsidP="00C06B66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o</w:t>
      </w:r>
      <w:r w:rsidR="00B80CA9" w:rsidRPr="00B80CA9">
        <w:rPr>
          <w:rFonts w:asciiTheme="minorHAnsi" w:eastAsia="Times New Roman" w:hAnsiTheme="minorHAnsi" w:cs="Arial"/>
          <w:color w:val="000000"/>
          <w:lang w:eastAsia="cs-CZ"/>
        </w:rPr>
        <w:t>bjednatel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požaduje přizpůsobení se podmínkám chodu Domova Sosna, který je domovem pro seniory,</w:t>
      </w:r>
      <w:r w:rsidR="00F66608">
        <w:rPr>
          <w:rFonts w:asciiTheme="minorHAnsi" w:eastAsia="Times New Roman" w:hAnsiTheme="minorHAnsi" w:cs="Arial"/>
          <w:color w:val="000000"/>
          <w:lang w:eastAsia="cs-CZ"/>
        </w:rPr>
        <w:t xml:space="preserve"> domovem se zvláštním</w:t>
      </w:r>
      <w:r w:rsidR="00021ED1">
        <w:rPr>
          <w:rFonts w:asciiTheme="minorHAnsi" w:eastAsia="Times New Roman" w:hAnsiTheme="minorHAnsi" w:cs="Arial"/>
          <w:color w:val="000000"/>
          <w:lang w:eastAsia="cs-CZ"/>
        </w:rPr>
        <w:t xml:space="preserve"> režimem a </w:t>
      </w:r>
      <w:r w:rsidR="00BA3124">
        <w:rPr>
          <w:rFonts w:asciiTheme="minorHAnsi" w:eastAsia="Times New Roman" w:hAnsiTheme="minorHAnsi" w:cs="Arial"/>
          <w:color w:val="000000"/>
          <w:lang w:eastAsia="cs-CZ"/>
        </w:rPr>
        <w:t>odlehčovací služby</w:t>
      </w:r>
      <w:r w:rsidR="008B7C83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a zachován</w:t>
      </w:r>
      <w:r w:rsidR="00F66608">
        <w:rPr>
          <w:rFonts w:asciiTheme="minorHAnsi" w:eastAsia="Times New Roman" w:hAnsiTheme="minorHAnsi" w:cs="Arial"/>
          <w:color w:val="000000"/>
          <w:lang w:eastAsia="cs-CZ"/>
        </w:rPr>
        <w:t>í mlčenlivosti o těchto osobách,</w:t>
      </w:r>
    </w:p>
    <w:p w14:paraId="69B5D375" w14:textId="77777777" w:rsidR="00F66608" w:rsidRPr="00613107" w:rsidRDefault="00F66608" w:rsidP="00C06B66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při opuštění vrátnice (obchůzka, odchod na toaletu atd.)</w:t>
      </w:r>
      <w:r w:rsidR="003829E6" w:rsidRPr="003829E6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 w:rsidR="003829E6">
        <w:rPr>
          <w:rFonts w:asciiTheme="minorHAnsi" w:eastAsia="Times New Roman" w:hAnsiTheme="minorHAnsi" w:cs="Arial"/>
          <w:color w:val="000000"/>
          <w:lang w:eastAsia="cs-CZ"/>
        </w:rPr>
        <w:t>vrátný</w:t>
      </w:r>
      <w:r w:rsidR="003829E6" w:rsidRPr="0066367C">
        <w:rPr>
          <w:rFonts w:asciiTheme="minorHAnsi" w:eastAsia="Times New Roman" w:hAnsiTheme="minorHAnsi" w:cs="Arial"/>
          <w:color w:val="000000"/>
          <w:lang w:eastAsia="cs-CZ"/>
        </w:rPr>
        <w:t xml:space="preserve"> uzamkne svoje pracoviště</w:t>
      </w:r>
      <w:r w:rsidR="003829E6">
        <w:rPr>
          <w:rFonts w:asciiTheme="minorHAnsi" w:eastAsia="Times New Roman" w:hAnsiTheme="minorHAnsi" w:cs="Arial"/>
          <w:color w:val="000000"/>
          <w:lang w:eastAsia="cs-CZ"/>
        </w:rPr>
        <w:t>,</w:t>
      </w:r>
      <w:r>
        <w:rPr>
          <w:rFonts w:asciiTheme="minorHAnsi" w:eastAsia="Times New Roman" w:hAnsiTheme="minorHAnsi" w:cs="Arial"/>
          <w:color w:val="000000"/>
          <w:lang w:eastAsia="cs-CZ"/>
        </w:rPr>
        <w:t xml:space="preserve"> uzamkne hlavní vchod, aby nedošlo k nechtěnému opuštění bu</w:t>
      </w:r>
      <w:r w:rsidR="0044105F">
        <w:rPr>
          <w:rFonts w:asciiTheme="minorHAnsi" w:eastAsia="Times New Roman" w:hAnsiTheme="minorHAnsi" w:cs="Arial"/>
          <w:color w:val="000000"/>
          <w:lang w:eastAsia="cs-CZ"/>
        </w:rPr>
        <w:t>dovy dezorientovanými uživateli,</w:t>
      </w:r>
    </w:p>
    <w:p w14:paraId="7F7E303A" w14:textId="77777777" w:rsidR="00613107" w:rsidRPr="00613107" w:rsidRDefault="00613107" w:rsidP="00C06B66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personál vrátnice má vždy příjemné vystupování, stává se součástí pracovního týmu, je schopen podat jednoduché informace o Domově Sosna,</w:t>
      </w:r>
    </w:p>
    <w:p w14:paraId="270D2386" w14:textId="77777777" w:rsidR="00613107" w:rsidRPr="0066367C" w:rsidRDefault="00613107" w:rsidP="00C06B66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personál vrátnice je schopen nasměrova</w:t>
      </w:r>
      <w:r w:rsidR="0044105F">
        <w:rPr>
          <w:rFonts w:asciiTheme="minorHAnsi" w:eastAsia="Times New Roman" w:hAnsiTheme="minorHAnsi" w:cs="Arial"/>
          <w:color w:val="000000"/>
          <w:lang w:eastAsia="cs-CZ"/>
        </w:rPr>
        <w:t>t návštěvy na kompetentní osoby, z</w:t>
      </w:r>
      <w:r>
        <w:rPr>
          <w:rFonts w:asciiTheme="minorHAnsi" w:eastAsia="Times New Roman" w:hAnsiTheme="minorHAnsi" w:cs="Arial"/>
          <w:color w:val="000000"/>
          <w:lang w:eastAsia="cs-CZ"/>
        </w:rPr>
        <w:t>ná základní kompetence vedoucích pracovníků a zaměstnanců Domova Sosna a je schopen přepojit telefonát na kompetentní osobu dle aktuálního telefonního seznamu, který má k dispozici.</w:t>
      </w:r>
    </w:p>
    <w:p w14:paraId="4E31A36D" w14:textId="77777777" w:rsidR="00021ED1" w:rsidRDefault="00021ED1" w:rsidP="00C06B66">
      <w:pPr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Domov Nýdek:</w:t>
      </w:r>
    </w:p>
    <w:p w14:paraId="615761F0" w14:textId="77777777" w:rsidR="00073ED3" w:rsidRPr="00B80CA9" w:rsidRDefault="00073ED3" w:rsidP="00C06B66">
      <w:pPr>
        <w:pStyle w:val="Odstavecseseznamem"/>
        <w:numPr>
          <w:ilvl w:val="0"/>
          <w:numId w:val="18"/>
        </w:numPr>
        <w:spacing w:after="0"/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p</w:t>
      </w:r>
      <w:r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rovoz </w:t>
      </w:r>
      <w:r>
        <w:rPr>
          <w:rFonts w:asciiTheme="minorHAnsi" w:eastAsia="Times New Roman" w:hAnsiTheme="minorHAnsi" w:cs="Arial"/>
          <w:color w:val="000000"/>
          <w:lang w:eastAsia="cs-CZ"/>
        </w:rPr>
        <w:t xml:space="preserve">vrátnice bude zajištěn 7 dní v týdnu v době od 6.00 do 20.00 hod. Provoz </w:t>
      </w:r>
      <w:proofErr w:type="gramStart"/>
      <w:r>
        <w:rPr>
          <w:rFonts w:asciiTheme="minorHAnsi" w:eastAsia="Times New Roman" w:hAnsiTheme="minorHAnsi" w:cs="Arial"/>
          <w:color w:val="000000"/>
          <w:lang w:eastAsia="cs-CZ"/>
        </w:rPr>
        <w:t>je</w:t>
      </w:r>
      <w:proofErr w:type="gramEnd"/>
      <w:r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2 směnný, sledující </w:t>
      </w:r>
      <w:r w:rsidR="009068AD" w:rsidRPr="00B80CA9">
        <w:rPr>
          <w:rFonts w:asciiTheme="minorHAnsi" w:eastAsia="Times New Roman" w:hAnsiTheme="minorHAnsi" w:cs="Arial"/>
          <w:color w:val="000000"/>
          <w:lang w:eastAsia="cs-CZ"/>
        </w:rPr>
        <w:t>pohyb osob</w:t>
      </w:r>
      <w:r w:rsidR="009068AD">
        <w:rPr>
          <w:rFonts w:asciiTheme="minorHAnsi" w:eastAsia="Times New Roman" w:hAnsiTheme="minorHAnsi" w:cs="Arial"/>
          <w:color w:val="000000"/>
          <w:lang w:eastAsia="cs-CZ"/>
        </w:rPr>
        <w:t xml:space="preserve"> v budově</w:t>
      </w:r>
      <w:r w:rsidR="009068AD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 w:rsidR="009068AD">
        <w:rPr>
          <w:rFonts w:asciiTheme="minorHAnsi" w:eastAsia="Times New Roman" w:hAnsiTheme="minorHAnsi" w:cs="Arial"/>
          <w:color w:val="000000"/>
          <w:lang w:eastAsia="cs-CZ"/>
        </w:rPr>
        <w:t>a automobilů v okolí</w:t>
      </w:r>
      <w:r w:rsidR="009068AD"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  <w:r>
        <w:rPr>
          <w:rFonts w:asciiTheme="minorHAnsi" w:eastAsia="Times New Roman" w:hAnsiTheme="minorHAnsi" w:cs="Arial"/>
          <w:color w:val="000000"/>
          <w:lang w:eastAsia="cs-CZ"/>
        </w:rPr>
        <w:t>Domova Nýdek</w:t>
      </w:r>
      <w:r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. K </w:t>
      </w:r>
      <w:r>
        <w:rPr>
          <w:rFonts w:asciiTheme="minorHAnsi" w:eastAsia="Times New Roman" w:hAnsiTheme="minorHAnsi" w:cs="Arial"/>
          <w:color w:val="000000"/>
          <w:lang w:eastAsia="cs-CZ"/>
        </w:rPr>
        <w:t>obsazení vrátnice stáčí 1 osoba,</w:t>
      </w:r>
      <w:r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</w:p>
    <w:p w14:paraId="7055301E" w14:textId="77777777" w:rsidR="00021ED1" w:rsidRPr="003D72E2" w:rsidRDefault="00021ED1" w:rsidP="00C06B66">
      <w:pPr>
        <w:pStyle w:val="Odstavecseseznamem"/>
        <w:numPr>
          <w:ilvl w:val="0"/>
          <w:numId w:val="18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v</w:t>
      </w:r>
      <w:r w:rsidRPr="00B80CA9">
        <w:rPr>
          <w:rFonts w:asciiTheme="minorHAnsi" w:eastAsia="Times New Roman" w:hAnsiTheme="minorHAnsi" w:cs="Arial"/>
          <w:color w:val="000000"/>
          <w:lang w:eastAsia="cs-CZ"/>
        </w:rPr>
        <w:t>rátnic</w:t>
      </w:r>
      <w:r w:rsidR="00D21147">
        <w:rPr>
          <w:rFonts w:asciiTheme="minorHAnsi" w:eastAsia="Times New Roman" w:hAnsiTheme="minorHAnsi" w:cs="Arial"/>
          <w:color w:val="000000"/>
          <w:lang w:eastAsia="cs-CZ"/>
        </w:rPr>
        <w:t xml:space="preserve">e slouží </w:t>
      </w:r>
      <w:r>
        <w:rPr>
          <w:rFonts w:asciiTheme="minorHAnsi" w:eastAsia="Times New Roman" w:hAnsiTheme="minorHAnsi" w:cs="Arial"/>
          <w:color w:val="000000"/>
          <w:lang w:eastAsia="cs-CZ"/>
        </w:rPr>
        <w:t xml:space="preserve">jako kontrolní, </w:t>
      </w:r>
      <w:r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informační </w:t>
      </w:r>
      <w:r>
        <w:rPr>
          <w:rFonts w:asciiTheme="minorHAnsi" w:eastAsia="Times New Roman" w:hAnsiTheme="minorHAnsi" w:cs="Arial"/>
          <w:color w:val="000000"/>
          <w:lang w:eastAsia="cs-CZ"/>
        </w:rPr>
        <w:t xml:space="preserve">a poštu přebírající </w:t>
      </w:r>
      <w:r w:rsidR="00D21147">
        <w:rPr>
          <w:rFonts w:asciiTheme="minorHAnsi" w:eastAsia="Times New Roman" w:hAnsiTheme="minorHAnsi" w:cs="Arial"/>
          <w:color w:val="000000"/>
          <w:lang w:eastAsia="cs-CZ"/>
        </w:rPr>
        <w:t>středisko a</w:t>
      </w:r>
      <w:r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bude kontaktovat </w:t>
      </w:r>
      <w:r>
        <w:rPr>
          <w:rFonts w:asciiTheme="minorHAnsi" w:eastAsia="Times New Roman" w:hAnsiTheme="minorHAnsi" w:cs="Arial"/>
          <w:color w:val="000000"/>
          <w:lang w:eastAsia="cs-CZ"/>
        </w:rPr>
        <w:t>objednatelem</w:t>
      </w:r>
      <w:r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 pověřené osoby v případě výskytu problému či situací přesahuj</w:t>
      </w:r>
      <w:r>
        <w:rPr>
          <w:rFonts w:asciiTheme="minorHAnsi" w:eastAsia="Times New Roman" w:hAnsiTheme="minorHAnsi" w:cs="Arial"/>
          <w:color w:val="000000"/>
          <w:lang w:eastAsia="cs-CZ"/>
        </w:rPr>
        <w:t>ících možnosti řešení vrátných,</w:t>
      </w:r>
    </w:p>
    <w:p w14:paraId="0F23D960" w14:textId="77777777" w:rsidR="003D72E2" w:rsidRPr="00824567" w:rsidRDefault="003D72E2" w:rsidP="00C06B66">
      <w:pPr>
        <w:pStyle w:val="Odstavecseseznamem"/>
        <w:numPr>
          <w:ilvl w:val="0"/>
          <w:numId w:val="18"/>
        </w:numPr>
        <w:contextualSpacing/>
        <w:jc w:val="both"/>
        <w:rPr>
          <w:rFonts w:asciiTheme="minorHAnsi" w:hAnsiTheme="minorHAnsi"/>
          <w:b/>
        </w:rPr>
      </w:pPr>
      <w:r w:rsidRPr="00824567">
        <w:rPr>
          <w:rFonts w:asciiTheme="minorHAnsi" w:eastAsia="Times New Roman" w:hAnsiTheme="minorHAnsi" w:cs="Arial"/>
          <w:color w:val="000000"/>
          <w:lang w:eastAsia="cs-CZ"/>
        </w:rPr>
        <w:lastRenderedPageBreak/>
        <w:t>personál vrátnice přebírá běžnou poštu</w:t>
      </w:r>
      <w:r w:rsidR="003829E6" w:rsidRPr="00824567">
        <w:rPr>
          <w:rFonts w:asciiTheme="minorHAnsi" w:eastAsia="Times New Roman" w:hAnsiTheme="minorHAnsi" w:cs="Arial"/>
          <w:color w:val="000000"/>
          <w:lang w:eastAsia="cs-CZ"/>
        </w:rPr>
        <w:t xml:space="preserve"> (obyčejné listovní p</w:t>
      </w:r>
      <w:r w:rsidR="008B4154">
        <w:rPr>
          <w:rFonts w:asciiTheme="minorHAnsi" w:eastAsia="Times New Roman" w:hAnsiTheme="minorHAnsi" w:cs="Arial"/>
          <w:color w:val="000000"/>
          <w:lang w:eastAsia="cs-CZ"/>
        </w:rPr>
        <w:t>s</w:t>
      </w:r>
      <w:r w:rsidR="003829E6" w:rsidRPr="00824567">
        <w:rPr>
          <w:rFonts w:asciiTheme="minorHAnsi" w:eastAsia="Times New Roman" w:hAnsiTheme="minorHAnsi" w:cs="Arial"/>
          <w:color w:val="000000"/>
          <w:lang w:eastAsia="cs-CZ"/>
        </w:rPr>
        <w:t>aní, časopisy, letáky),</w:t>
      </w:r>
      <w:r w:rsidR="00824567" w:rsidRPr="00824567">
        <w:rPr>
          <w:rFonts w:asciiTheme="minorHAnsi" w:eastAsia="Times New Roman" w:hAnsiTheme="minorHAnsi" w:cs="Arial"/>
          <w:color w:val="000000"/>
          <w:lang w:eastAsia="cs-CZ"/>
        </w:rPr>
        <w:t xml:space="preserve"> balíky, </w:t>
      </w:r>
      <w:r w:rsidRPr="00824567">
        <w:rPr>
          <w:rFonts w:asciiTheme="minorHAnsi" w:eastAsia="Times New Roman" w:hAnsiTheme="minorHAnsi" w:cs="Arial"/>
          <w:color w:val="000000"/>
          <w:lang w:eastAsia="cs-CZ"/>
        </w:rPr>
        <w:t>v</w:t>
      </w:r>
      <w:r w:rsidR="00824567" w:rsidRPr="00824567">
        <w:rPr>
          <w:rFonts w:asciiTheme="minorHAnsi" w:eastAsia="Times New Roman" w:hAnsiTheme="minorHAnsi" w:cs="Arial"/>
          <w:color w:val="000000"/>
          <w:lang w:eastAsia="cs-CZ"/>
        </w:rPr>
        <w:t>ede jejich jednoduchou evidenc</w:t>
      </w:r>
      <w:r w:rsidR="00D21147">
        <w:rPr>
          <w:rFonts w:asciiTheme="minorHAnsi" w:eastAsia="Times New Roman" w:hAnsiTheme="minorHAnsi" w:cs="Arial"/>
          <w:color w:val="000000"/>
          <w:lang w:eastAsia="cs-CZ"/>
        </w:rPr>
        <w:t>i a předává kompetentním osobám,</w:t>
      </w:r>
    </w:p>
    <w:p w14:paraId="6D56EFB2" w14:textId="77777777" w:rsidR="00021ED1" w:rsidRPr="00B80CA9" w:rsidRDefault="00D21147" w:rsidP="00C06B66">
      <w:pPr>
        <w:pStyle w:val="Odstavecseseznamem"/>
        <w:numPr>
          <w:ilvl w:val="0"/>
          <w:numId w:val="18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p</w:t>
      </w:r>
      <w:r w:rsidR="008B4154">
        <w:rPr>
          <w:rFonts w:asciiTheme="minorHAnsi" w:eastAsia="Times New Roman" w:hAnsiTheme="minorHAnsi" w:cs="Arial"/>
          <w:color w:val="000000"/>
          <w:lang w:eastAsia="cs-CZ"/>
        </w:rPr>
        <w:t>ersonál vrátnice eviduje</w:t>
      </w:r>
      <w:r>
        <w:rPr>
          <w:rFonts w:asciiTheme="minorHAnsi" w:eastAsia="Times New Roman" w:hAnsiTheme="minorHAnsi" w:cs="Arial"/>
          <w:color w:val="000000"/>
          <w:lang w:eastAsia="cs-CZ"/>
        </w:rPr>
        <w:t xml:space="preserve"> docházku</w:t>
      </w:r>
      <w:r w:rsidR="00021ED1">
        <w:rPr>
          <w:rFonts w:asciiTheme="minorHAnsi" w:eastAsia="Times New Roman" w:hAnsiTheme="minorHAnsi" w:cs="Arial"/>
          <w:color w:val="000000"/>
          <w:lang w:eastAsia="cs-CZ"/>
        </w:rPr>
        <w:t xml:space="preserve"> všech návštěv v objektu,</w:t>
      </w:r>
    </w:p>
    <w:p w14:paraId="3B3665DE" w14:textId="77777777" w:rsidR="00824567" w:rsidRPr="00824567" w:rsidRDefault="00021ED1" w:rsidP="00C06B66">
      <w:pPr>
        <w:pStyle w:val="Odstavecseseznamem"/>
        <w:numPr>
          <w:ilvl w:val="0"/>
          <w:numId w:val="18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 xml:space="preserve">personál vrátnice </w:t>
      </w:r>
      <w:r w:rsidRPr="00824567">
        <w:rPr>
          <w:rFonts w:asciiTheme="minorHAnsi" w:eastAsia="Times New Roman" w:hAnsiTheme="minorHAnsi" w:cs="Arial"/>
          <w:color w:val="000000"/>
          <w:lang w:eastAsia="cs-CZ"/>
        </w:rPr>
        <w:t>dbá na ochranu majetku v objektu a blízkém okolí</w:t>
      </w:r>
      <w:r w:rsidR="00824567" w:rsidRPr="00824567">
        <w:rPr>
          <w:rFonts w:asciiTheme="minorHAnsi" w:eastAsia="Times New Roman" w:hAnsiTheme="minorHAnsi" w:cs="Arial"/>
          <w:color w:val="000000"/>
          <w:lang w:eastAsia="cs-CZ"/>
        </w:rPr>
        <w:t xml:space="preserve"> v</w:t>
      </w:r>
      <w:r w:rsidR="00824567">
        <w:rPr>
          <w:rFonts w:asciiTheme="minorHAnsi" w:eastAsia="Times New Roman" w:hAnsiTheme="minorHAnsi" w:cs="Arial"/>
          <w:color w:val="000000"/>
          <w:lang w:eastAsia="cs-CZ"/>
        </w:rPr>
        <w:t xml:space="preserve"> rámci možnosti dohledu kamerového systému, </w:t>
      </w:r>
    </w:p>
    <w:p w14:paraId="30EEC633" w14:textId="77777777" w:rsidR="00021ED1" w:rsidRPr="00B80CA9" w:rsidRDefault="00824567" w:rsidP="00C06B66">
      <w:pPr>
        <w:pStyle w:val="Odstavecseseznamem"/>
        <w:numPr>
          <w:ilvl w:val="0"/>
          <w:numId w:val="18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 xml:space="preserve">objednatel požaduje provádění kontroly budovy obchůzkami, </w:t>
      </w:r>
      <w:r w:rsidR="00021ED1" w:rsidRPr="00B80CA9">
        <w:rPr>
          <w:rFonts w:asciiTheme="minorHAnsi" w:eastAsia="Times New Roman" w:hAnsiTheme="minorHAnsi" w:cs="Arial"/>
          <w:color w:val="000000"/>
          <w:lang w:eastAsia="cs-CZ"/>
        </w:rPr>
        <w:t>zamykání hlavních vchodů a kontrolu zavírání protipožárních dveří objektu ve večerních hodinách, kontrolu platnosti povolení zaparkovaných vozů v areálu objektu, sledování kamerového systému</w:t>
      </w:r>
      <w:r w:rsidR="00021ED1">
        <w:rPr>
          <w:rFonts w:asciiTheme="minorHAnsi" w:eastAsia="Times New Roman" w:hAnsiTheme="minorHAnsi" w:cs="Arial"/>
          <w:color w:val="000000"/>
          <w:lang w:eastAsia="cs-CZ"/>
        </w:rPr>
        <w:t>, přepojován</w:t>
      </w:r>
      <w:r>
        <w:rPr>
          <w:rFonts w:asciiTheme="minorHAnsi" w:eastAsia="Times New Roman" w:hAnsiTheme="minorHAnsi" w:cs="Arial"/>
          <w:color w:val="000000"/>
          <w:lang w:eastAsia="cs-CZ"/>
        </w:rPr>
        <w:t>í telefonu</w:t>
      </w:r>
      <w:r w:rsidR="00021ED1">
        <w:rPr>
          <w:rFonts w:asciiTheme="minorHAnsi" w:eastAsia="Times New Roman" w:hAnsiTheme="minorHAnsi" w:cs="Arial"/>
          <w:color w:val="000000"/>
          <w:lang w:eastAsia="cs-CZ"/>
        </w:rPr>
        <w:t xml:space="preserve"> apod.</w:t>
      </w:r>
      <w:r w:rsidR="00613107">
        <w:rPr>
          <w:rFonts w:asciiTheme="minorHAnsi" w:eastAsia="Times New Roman" w:hAnsiTheme="minorHAnsi" w:cs="Arial"/>
          <w:color w:val="000000"/>
          <w:lang w:eastAsia="cs-CZ"/>
        </w:rPr>
        <w:t>,</w:t>
      </w:r>
    </w:p>
    <w:p w14:paraId="5336501E" w14:textId="77777777" w:rsidR="003D72E2" w:rsidRPr="00B80CA9" w:rsidRDefault="003D72E2" w:rsidP="00C06B66">
      <w:pPr>
        <w:pStyle w:val="Odstavecseseznamem"/>
        <w:numPr>
          <w:ilvl w:val="0"/>
          <w:numId w:val="18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p</w:t>
      </w:r>
      <w:r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ersonál vrátnice bude v zimním období </w:t>
      </w:r>
      <w:r w:rsidR="00D21147">
        <w:rPr>
          <w:rFonts w:asciiTheme="minorHAnsi" w:eastAsia="Times New Roman" w:hAnsiTheme="minorHAnsi" w:cs="Arial"/>
          <w:color w:val="000000"/>
          <w:lang w:eastAsia="cs-CZ"/>
        </w:rPr>
        <w:t xml:space="preserve">odklízet sníh a sypat sůl </w:t>
      </w:r>
      <w:r w:rsidRPr="00B80CA9">
        <w:rPr>
          <w:rFonts w:asciiTheme="minorHAnsi" w:eastAsia="Times New Roman" w:hAnsiTheme="minorHAnsi" w:cs="Arial"/>
          <w:color w:val="000000"/>
          <w:lang w:eastAsia="cs-CZ"/>
        </w:rPr>
        <w:t>před hlavním vchodem domova (</w:t>
      </w:r>
      <w:r>
        <w:rPr>
          <w:rFonts w:asciiTheme="minorHAnsi" w:eastAsia="Times New Roman" w:hAnsiTheme="minorHAnsi" w:cs="Arial"/>
          <w:color w:val="000000"/>
          <w:lang w:eastAsia="cs-CZ"/>
        </w:rPr>
        <w:t>pracovní nářadí a sůl poskytne objednatel),</w:t>
      </w:r>
    </w:p>
    <w:p w14:paraId="65AC7493" w14:textId="77777777" w:rsidR="003D72E2" w:rsidRPr="003D72E2" w:rsidRDefault="003D72E2" w:rsidP="00C06B66">
      <w:pPr>
        <w:pStyle w:val="Odstavecseseznamem"/>
        <w:numPr>
          <w:ilvl w:val="0"/>
          <w:numId w:val="18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o</w:t>
      </w:r>
      <w:r w:rsidRPr="00B80CA9">
        <w:rPr>
          <w:rFonts w:asciiTheme="minorHAnsi" w:eastAsia="Times New Roman" w:hAnsiTheme="minorHAnsi" w:cs="Arial"/>
          <w:color w:val="000000"/>
          <w:lang w:eastAsia="cs-CZ"/>
        </w:rPr>
        <w:t xml:space="preserve">bjednatel požaduje přizpůsobení se podmínkám chodu Domova </w:t>
      </w:r>
      <w:r>
        <w:rPr>
          <w:rFonts w:asciiTheme="minorHAnsi" w:eastAsia="Times New Roman" w:hAnsiTheme="minorHAnsi" w:cs="Arial"/>
          <w:color w:val="000000"/>
          <w:lang w:eastAsia="cs-CZ"/>
        </w:rPr>
        <w:t>Nýdek</w:t>
      </w:r>
      <w:r w:rsidRPr="00B80CA9">
        <w:rPr>
          <w:rFonts w:asciiTheme="minorHAnsi" w:eastAsia="Times New Roman" w:hAnsiTheme="minorHAnsi" w:cs="Arial"/>
          <w:color w:val="000000"/>
          <w:lang w:eastAsia="cs-CZ"/>
        </w:rPr>
        <w:t>, který je domovem pro seniory a zachován</w:t>
      </w:r>
      <w:r>
        <w:rPr>
          <w:rFonts w:asciiTheme="minorHAnsi" w:eastAsia="Times New Roman" w:hAnsiTheme="minorHAnsi" w:cs="Arial"/>
          <w:color w:val="000000"/>
          <w:lang w:eastAsia="cs-CZ"/>
        </w:rPr>
        <w:t>í mlčenlivosti o těchto osobách,</w:t>
      </w:r>
    </w:p>
    <w:p w14:paraId="240117E7" w14:textId="77777777" w:rsidR="003D72E2" w:rsidRPr="00613107" w:rsidRDefault="003D72E2" w:rsidP="00C06B66">
      <w:pPr>
        <w:pStyle w:val="Odstavecseseznamem"/>
        <w:numPr>
          <w:ilvl w:val="0"/>
          <w:numId w:val="18"/>
        </w:numPr>
        <w:contextualSpacing/>
        <w:jc w:val="both"/>
        <w:rPr>
          <w:rFonts w:asciiTheme="minorHAnsi" w:hAnsiTheme="minorHAnsi"/>
          <w:b/>
        </w:rPr>
      </w:pPr>
      <w:r w:rsidRPr="0066367C">
        <w:rPr>
          <w:rFonts w:asciiTheme="minorHAnsi" w:eastAsia="Times New Roman" w:hAnsiTheme="minorHAnsi" w:cs="Arial"/>
          <w:color w:val="000000"/>
          <w:lang w:eastAsia="cs-CZ"/>
        </w:rPr>
        <w:t>při opuštění vrátnice (obchůzka, odchod na toaletu atd.) pracovník uzamkne svoje pracoviště a hlavní automatické vchodové dveře nastaví do režimu „pouze východ“, aby byl zame</w:t>
      </w:r>
      <w:r w:rsidR="0066367C" w:rsidRPr="0066367C">
        <w:rPr>
          <w:rFonts w:asciiTheme="minorHAnsi" w:eastAsia="Times New Roman" w:hAnsiTheme="minorHAnsi" w:cs="Arial"/>
          <w:color w:val="000000"/>
          <w:lang w:eastAsia="cs-CZ"/>
        </w:rPr>
        <w:t>zen vstup do budovy neoprávněným osobám, únikov</w:t>
      </w:r>
      <w:r w:rsidR="00613107">
        <w:rPr>
          <w:rFonts w:asciiTheme="minorHAnsi" w:eastAsia="Times New Roman" w:hAnsiTheme="minorHAnsi" w:cs="Arial"/>
          <w:color w:val="000000"/>
          <w:lang w:eastAsia="cs-CZ"/>
        </w:rPr>
        <w:t>ý východ musí zůstat zachován,</w:t>
      </w:r>
      <w:r w:rsidR="0066367C" w:rsidRPr="0066367C">
        <w:rPr>
          <w:rFonts w:asciiTheme="minorHAnsi" w:eastAsia="Times New Roman" w:hAnsiTheme="minorHAnsi" w:cs="Arial"/>
          <w:color w:val="000000"/>
          <w:lang w:eastAsia="cs-CZ"/>
        </w:rPr>
        <w:t xml:space="preserve"> </w:t>
      </w:r>
    </w:p>
    <w:p w14:paraId="58FEACFE" w14:textId="77777777" w:rsidR="005A6DA1" w:rsidRPr="00613107" w:rsidRDefault="005A6DA1" w:rsidP="00C06B66">
      <w:pPr>
        <w:pStyle w:val="Odstavecseseznamem"/>
        <w:numPr>
          <w:ilvl w:val="0"/>
          <w:numId w:val="18"/>
        </w:numPr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personál vrátnice má vždy příjemné vystupování, stává se součástí pracovního týmu, je schopen podat jednoduché informace o Domově Nýdek,</w:t>
      </w:r>
    </w:p>
    <w:p w14:paraId="77770331" w14:textId="1B7278E2" w:rsidR="00D07DE1" w:rsidRPr="003206E6" w:rsidRDefault="005A6DA1" w:rsidP="003206E6">
      <w:pPr>
        <w:pStyle w:val="Odstavecseseznamem"/>
        <w:numPr>
          <w:ilvl w:val="0"/>
          <w:numId w:val="18"/>
        </w:numPr>
        <w:spacing w:after="240"/>
        <w:contextualSpacing/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 w:cs="Arial"/>
          <w:color w:val="000000"/>
          <w:lang w:eastAsia="cs-CZ"/>
        </w:rPr>
        <w:t>personál vrátnice je schopen nasměrova</w:t>
      </w:r>
      <w:r w:rsidR="0044105F">
        <w:rPr>
          <w:rFonts w:asciiTheme="minorHAnsi" w:eastAsia="Times New Roman" w:hAnsiTheme="minorHAnsi" w:cs="Arial"/>
          <w:color w:val="000000"/>
          <w:lang w:eastAsia="cs-CZ"/>
        </w:rPr>
        <w:t>t návštěvy na kompetentní osoby, z</w:t>
      </w:r>
      <w:r>
        <w:rPr>
          <w:rFonts w:asciiTheme="minorHAnsi" w:eastAsia="Times New Roman" w:hAnsiTheme="minorHAnsi" w:cs="Arial"/>
          <w:color w:val="000000"/>
          <w:lang w:eastAsia="cs-CZ"/>
        </w:rPr>
        <w:t>ná základní kompetence vedoucích pracovníků a zaměstnanců Domova Nýdek a je schopen přepojit telefonát na kompetentní osobu dle aktuálního telefonního seznamu, který má k dispozici.</w:t>
      </w:r>
    </w:p>
    <w:p w14:paraId="7E284C1F" w14:textId="77777777" w:rsidR="003206E6" w:rsidRPr="003206E6" w:rsidRDefault="003206E6" w:rsidP="003206E6">
      <w:pPr>
        <w:pStyle w:val="Odstavecseseznamem"/>
        <w:spacing w:after="240"/>
        <w:ind w:left="720"/>
        <w:contextualSpacing/>
        <w:jc w:val="both"/>
        <w:rPr>
          <w:rFonts w:asciiTheme="minorHAnsi" w:hAnsiTheme="minorHAnsi"/>
          <w:b/>
        </w:rPr>
      </w:pPr>
    </w:p>
    <w:p w14:paraId="2BC26B1C" w14:textId="77777777" w:rsidR="005B7E53" w:rsidRDefault="005B7E53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14:paraId="5C93D1D5" w14:textId="77777777" w:rsidR="00075168" w:rsidRDefault="00075168" w:rsidP="00F764D2">
      <w:pPr>
        <w:pStyle w:val="Odstavecseseznamem"/>
        <w:spacing w:after="0"/>
        <w:ind w:left="425"/>
        <w:jc w:val="center"/>
        <w:rPr>
          <w:b/>
        </w:rPr>
      </w:pPr>
      <w:r w:rsidRPr="00A00162">
        <w:rPr>
          <w:b/>
        </w:rPr>
        <w:t xml:space="preserve">Cena předmětu </w:t>
      </w:r>
      <w:r w:rsidR="00905A2C">
        <w:rPr>
          <w:b/>
        </w:rPr>
        <w:t>služby</w:t>
      </w:r>
      <w:r w:rsidRPr="00A00162">
        <w:rPr>
          <w:b/>
        </w:rPr>
        <w:t xml:space="preserve"> a platební podmínky</w:t>
      </w:r>
    </w:p>
    <w:p w14:paraId="2DE5CF37" w14:textId="77777777" w:rsidR="00F764D2" w:rsidRDefault="00F764D2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</w:p>
    <w:p w14:paraId="644B4DF7" w14:textId="77777777" w:rsidR="005B7E53" w:rsidRDefault="005B7E53" w:rsidP="00C06B66">
      <w:pPr>
        <w:pStyle w:val="Odstavecseseznamem"/>
        <w:numPr>
          <w:ilvl w:val="0"/>
          <w:numId w:val="10"/>
        </w:numPr>
        <w:ind w:left="426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činnost uvedenou v článku I. se sjednává </w:t>
      </w:r>
      <w:r w:rsidR="00021ED1">
        <w:rPr>
          <w:rFonts w:asciiTheme="minorHAnsi" w:hAnsiTheme="minorHAnsi"/>
        </w:rPr>
        <w:t xml:space="preserve">celková </w:t>
      </w:r>
      <w:r>
        <w:rPr>
          <w:rFonts w:asciiTheme="minorHAnsi" w:hAnsiTheme="minorHAnsi"/>
        </w:rPr>
        <w:t>měsíční úhrada</w:t>
      </w:r>
      <w:r w:rsidR="0041192B">
        <w:rPr>
          <w:rFonts w:asciiTheme="minorHAnsi" w:hAnsiTheme="minorHAnsi"/>
        </w:rPr>
        <w:t xml:space="preserve"> za provoz </w:t>
      </w:r>
      <w:r w:rsidR="00021ED1">
        <w:rPr>
          <w:rFonts w:asciiTheme="minorHAnsi" w:hAnsiTheme="minorHAnsi"/>
        </w:rPr>
        <w:t>vrátnic</w:t>
      </w:r>
      <w:r w:rsidR="00A41CF5">
        <w:rPr>
          <w:rFonts w:asciiTheme="minorHAnsi" w:hAnsiTheme="minorHAnsi"/>
        </w:rPr>
        <w:t>e v </w:t>
      </w:r>
      <w:r w:rsidR="00A41CF5" w:rsidRPr="00A41CF5">
        <w:rPr>
          <w:rFonts w:asciiTheme="minorHAnsi" w:hAnsiTheme="minorHAnsi"/>
          <w:b/>
        </w:rPr>
        <w:t>Domově Sosna</w:t>
      </w:r>
      <w:r>
        <w:rPr>
          <w:rFonts w:asciiTheme="minorHAnsi" w:hAnsiTheme="minorHAnsi"/>
        </w:rPr>
        <w:t xml:space="preserve"> </w:t>
      </w:r>
      <w:r w:rsidRPr="002B71C3">
        <w:rPr>
          <w:rFonts w:asciiTheme="minorHAnsi" w:hAnsiTheme="minorHAnsi"/>
        </w:rPr>
        <w:t xml:space="preserve">ve výši </w:t>
      </w:r>
      <w:r w:rsidR="00B80CA9" w:rsidRPr="00B80CA9">
        <w:rPr>
          <w:rFonts w:asciiTheme="minorHAnsi" w:hAnsiTheme="minorHAnsi"/>
          <w:highlight w:val="yellow"/>
        </w:rPr>
        <w:t>………………</w:t>
      </w:r>
      <w:proofErr w:type="gramStart"/>
      <w:r w:rsidR="00B80CA9" w:rsidRPr="00B80CA9">
        <w:rPr>
          <w:rFonts w:asciiTheme="minorHAnsi" w:hAnsiTheme="minorHAnsi"/>
          <w:highlight w:val="yellow"/>
        </w:rPr>
        <w:t>…..…</w:t>
      </w:r>
      <w:proofErr w:type="gramEnd"/>
      <w:r w:rsidR="00B80CA9" w:rsidRPr="00B80CA9">
        <w:rPr>
          <w:rFonts w:asciiTheme="minorHAnsi" w:hAnsiTheme="minorHAnsi"/>
          <w:highlight w:val="yellow"/>
        </w:rPr>
        <w:t>…</w:t>
      </w:r>
      <w:r w:rsidR="00A02802">
        <w:rPr>
          <w:rFonts w:asciiTheme="minorHAnsi" w:hAnsiTheme="minorHAnsi"/>
        </w:rPr>
        <w:t xml:space="preserve"> </w:t>
      </w:r>
      <w:r w:rsidRPr="002B71C3">
        <w:rPr>
          <w:rFonts w:asciiTheme="minorHAnsi" w:hAnsiTheme="minorHAnsi"/>
        </w:rPr>
        <w:t>Kč bez</w:t>
      </w:r>
      <w:r w:rsidR="007E6A5E">
        <w:rPr>
          <w:rFonts w:asciiTheme="minorHAnsi" w:hAnsiTheme="minorHAnsi"/>
        </w:rPr>
        <w:t xml:space="preserve"> DPH,</w:t>
      </w:r>
      <w:r>
        <w:rPr>
          <w:rFonts w:asciiTheme="minorHAnsi" w:hAnsiTheme="minorHAnsi"/>
        </w:rPr>
        <w:t xml:space="preserve"> </w:t>
      </w:r>
      <w:r w:rsidR="00A41CF5">
        <w:rPr>
          <w:rFonts w:asciiTheme="minorHAnsi" w:hAnsiTheme="minorHAnsi"/>
        </w:rPr>
        <w:t>v </w:t>
      </w:r>
      <w:r w:rsidR="00A41CF5" w:rsidRPr="00A41CF5">
        <w:rPr>
          <w:rFonts w:asciiTheme="minorHAnsi" w:hAnsiTheme="minorHAnsi"/>
          <w:b/>
        </w:rPr>
        <w:t>Domově Nýdek</w:t>
      </w:r>
      <w:r w:rsidR="00A41CF5">
        <w:rPr>
          <w:rFonts w:asciiTheme="minorHAnsi" w:hAnsiTheme="minorHAnsi"/>
        </w:rPr>
        <w:t xml:space="preserve"> </w:t>
      </w:r>
      <w:r w:rsidR="00A41CF5" w:rsidRPr="002B71C3">
        <w:rPr>
          <w:rFonts w:asciiTheme="minorHAnsi" w:hAnsiTheme="minorHAnsi"/>
        </w:rPr>
        <w:t xml:space="preserve">ve výši </w:t>
      </w:r>
      <w:r w:rsidR="00A41CF5" w:rsidRPr="00B80CA9">
        <w:rPr>
          <w:rFonts w:asciiTheme="minorHAnsi" w:hAnsiTheme="minorHAnsi"/>
          <w:highlight w:val="yellow"/>
        </w:rPr>
        <w:t>…………………..……</w:t>
      </w:r>
      <w:r w:rsidR="00A41CF5">
        <w:rPr>
          <w:rFonts w:asciiTheme="minorHAnsi" w:hAnsiTheme="minorHAnsi"/>
        </w:rPr>
        <w:t xml:space="preserve"> </w:t>
      </w:r>
      <w:r w:rsidR="00A41CF5" w:rsidRPr="002B71C3">
        <w:rPr>
          <w:rFonts w:asciiTheme="minorHAnsi" w:hAnsiTheme="minorHAnsi"/>
        </w:rPr>
        <w:t>Kč bez</w:t>
      </w:r>
      <w:r w:rsidR="00A41CF5">
        <w:rPr>
          <w:rFonts w:asciiTheme="minorHAnsi" w:hAnsiTheme="minorHAnsi"/>
        </w:rPr>
        <w:t xml:space="preserve"> DPH. </w:t>
      </w:r>
      <w:r w:rsidR="00A41CF5" w:rsidRPr="00CA1DD9">
        <w:rPr>
          <w:rFonts w:asciiTheme="minorHAnsi" w:hAnsiTheme="minorHAnsi"/>
          <w:b/>
        </w:rPr>
        <w:t xml:space="preserve"> </w:t>
      </w:r>
      <w:r w:rsidR="00A41CF5">
        <w:rPr>
          <w:rFonts w:asciiTheme="minorHAnsi" w:hAnsiTheme="minorHAnsi"/>
          <w:b/>
        </w:rPr>
        <w:t>Celková cena bez</w:t>
      </w:r>
      <w:r w:rsidRPr="00CA1DD9">
        <w:rPr>
          <w:rFonts w:asciiTheme="minorHAnsi" w:hAnsiTheme="minorHAnsi"/>
          <w:b/>
        </w:rPr>
        <w:t xml:space="preserve"> DPH bude </w:t>
      </w:r>
      <w:r>
        <w:rPr>
          <w:rFonts w:asciiTheme="minorHAnsi" w:hAnsiTheme="minorHAnsi"/>
          <w:b/>
        </w:rPr>
        <w:t xml:space="preserve">za </w:t>
      </w:r>
      <w:r w:rsidR="00A41CF5">
        <w:rPr>
          <w:rFonts w:asciiTheme="minorHAnsi" w:hAnsiTheme="minorHAnsi"/>
          <w:b/>
        </w:rPr>
        <w:t>obě služby</w:t>
      </w:r>
      <w:r>
        <w:rPr>
          <w:rFonts w:asciiTheme="minorHAnsi" w:hAnsiTheme="minorHAnsi"/>
          <w:b/>
        </w:rPr>
        <w:t xml:space="preserve"> </w:t>
      </w:r>
      <w:r w:rsidRPr="00CA1DD9">
        <w:rPr>
          <w:rFonts w:asciiTheme="minorHAnsi" w:hAnsiTheme="minorHAnsi"/>
          <w:b/>
        </w:rPr>
        <w:t xml:space="preserve">činit </w:t>
      </w:r>
      <w:r w:rsidR="00B80CA9" w:rsidRPr="00B80CA9">
        <w:rPr>
          <w:rFonts w:asciiTheme="minorHAnsi" w:hAnsiTheme="minorHAnsi"/>
          <w:b/>
          <w:highlight w:val="yellow"/>
        </w:rPr>
        <w:t>………………………….</w:t>
      </w:r>
      <w:r w:rsidR="00A02802">
        <w:rPr>
          <w:rFonts w:asciiTheme="minorHAnsi" w:hAnsiTheme="minorHAnsi"/>
          <w:b/>
        </w:rPr>
        <w:t xml:space="preserve"> </w:t>
      </w:r>
      <w:r w:rsidRPr="00CA1DD9">
        <w:rPr>
          <w:rFonts w:asciiTheme="minorHAnsi" w:hAnsiTheme="minorHAnsi"/>
          <w:b/>
        </w:rPr>
        <w:t>Kč</w:t>
      </w:r>
      <w:r>
        <w:rPr>
          <w:rFonts w:asciiTheme="minorHAnsi" w:hAnsiTheme="minorHAnsi"/>
        </w:rPr>
        <w:t xml:space="preserve"> </w:t>
      </w:r>
      <w:r w:rsidRPr="00CA1DD9">
        <w:rPr>
          <w:rFonts w:asciiTheme="minorHAnsi" w:hAnsiTheme="minorHAnsi"/>
          <w:b/>
        </w:rPr>
        <w:t>měsíčně.</w:t>
      </w:r>
    </w:p>
    <w:p w14:paraId="37FAE688" w14:textId="77777777" w:rsidR="005B7E53" w:rsidRDefault="005B7E53" w:rsidP="00C06B66">
      <w:pPr>
        <w:pStyle w:val="Odstavecseseznamem"/>
        <w:numPr>
          <w:ilvl w:val="0"/>
          <w:numId w:val="10"/>
        </w:numPr>
        <w:ind w:left="426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Dodavatel předloží odběrateli vyúčtování do 7. dne následujícího měsíce, faktura bude mít splatnost 14 dní a bude obsahovat všechny podstatné zákonné náležitosti, v opačném případě není objednatel povinen ji hradit. </w:t>
      </w:r>
    </w:p>
    <w:p w14:paraId="3B46E6EC" w14:textId="04E4206B" w:rsidR="003206E6" w:rsidRPr="003206E6" w:rsidRDefault="005B7E53" w:rsidP="003206E6">
      <w:pPr>
        <w:pStyle w:val="Odstavecseseznamem"/>
        <w:numPr>
          <w:ilvl w:val="0"/>
          <w:numId w:val="10"/>
        </w:numPr>
        <w:spacing w:after="120"/>
        <w:ind w:left="426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Jestliže objednatel neuhradí fakturu ve sjednané době, bude povinen zaplatit úrok z prodlení ve výši 0,05% z dlužné částky za každý den prodlení. </w:t>
      </w:r>
    </w:p>
    <w:p w14:paraId="568A37A4" w14:textId="2AA1F712" w:rsidR="00817A2A" w:rsidRPr="003A0A12" w:rsidRDefault="003206E6" w:rsidP="003206E6">
      <w:pPr>
        <w:pStyle w:val="Odstavecseseznamem"/>
        <w:numPr>
          <w:ilvl w:val="0"/>
          <w:numId w:val="10"/>
        </w:numPr>
        <w:ind w:left="426"/>
        <w:contextualSpacing/>
        <w:jc w:val="both"/>
        <w:rPr>
          <w:rFonts w:asciiTheme="minorHAnsi" w:hAnsiTheme="minorHAnsi"/>
        </w:rPr>
      </w:pPr>
      <w:r w:rsidRPr="003206E6">
        <w:rPr>
          <w:rFonts w:eastAsia="Times New Roman" w:cs="Arial"/>
          <w:iCs/>
        </w:rPr>
        <w:t xml:space="preserve">Cenu lze měnit v případě zákonné změny sazby DPH, kdy bude účtována cena včetně DPH upravená v souladu se zákonem č. 235/20004 Sb. Dále lze cenu sjednanou v této smlouvě změnit v důsledku změny míry inflace zjištěné podle oficiálních údajů Českého statistického úřadu (ČSÚ) za uplynulý kalendářní rok, a to tak, že ve druhém a každém následujícím roce trvání smlouvy může být cena upravena v závislosti na hodnotě inflace zjištěné podle oficiálních zdrojů ČSÚ za uplynulý kalendářní rok, a to tehdy, pokud se míra inflace změní o více jak 3 % oproti míře inflace v předchozím kalendářním roce. O úpravu ceny musí smluvní strana požádat písemně druhou smluvní stranu nejpozději do jednoho kalendářního měsíce od vydání oficiálních údajů ČSÚ za </w:t>
      </w:r>
      <w:r w:rsidRPr="003206E6">
        <w:rPr>
          <w:rFonts w:eastAsia="Times New Roman" w:cs="Arial"/>
          <w:iCs/>
        </w:rPr>
        <w:lastRenderedPageBreak/>
        <w:t xml:space="preserve">uplynulý kalendářní rok. Neučiní-li tak, jednotkové ceny zůstávají v platnosti po dalších 12 měsíců platnosti smlouvy. </w:t>
      </w:r>
    </w:p>
    <w:p w14:paraId="2290365F" w14:textId="77777777" w:rsidR="003A0A12" w:rsidRPr="003206E6" w:rsidRDefault="003A0A12" w:rsidP="003206E6">
      <w:pPr>
        <w:pStyle w:val="Odstavecseseznamem"/>
        <w:numPr>
          <w:ilvl w:val="0"/>
          <w:numId w:val="10"/>
        </w:numPr>
        <w:ind w:left="426"/>
        <w:contextualSpacing/>
        <w:jc w:val="both"/>
        <w:rPr>
          <w:rFonts w:asciiTheme="minorHAnsi" w:hAnsiTheme="minorHAnsi"/>
        </w:rPr>
      </w:pPr>
    </w:p>
    <w:p w14:paraId="0F856B7E" w14:textId="77777777" w:rsidR="005B7E53" w:rsidRDefault="005B7E53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  <w:r w:rsidRPr="002C6782">
        <w:rPr>
          <w:rFonts w:asciiTheme="minorHAnsi" w:hAnsiTheme="minorHAnsi"/>
          <w:b/>
        </w:rPr>
        <w:t>III.</w:t>
      </w:r>
    </w:p>
    <w:p w14:paraId="0C797D3E" w14:textId="77777777" w:rsidR="00075168" w:rsidRDefault="00075168" w:rsidP="00F764D2">
      <w:pPr>
        <w:pStyle w:val="Odstavecseseznamem"/>
        <w:spacing w:after="0"/>
        <w:ind w:left="425"/>
        <w:jc w:val="center"/>
        <w:rPr>
          <w:b/>
        </w:rPr>
      </w:pPr>
      <w:r>
        <w:rPr>
          <w:b/>
        </w:rPr>
        <w:t>O</w:t>
      </w:r>
      <w:r w:rsidRPr="00A00162">
        <w:rPr>
          <w:b/>
        </w:rPr>
        <w:t>dpovědnost za vady</w:t>
      </w:r>
    </w:p>
    <w:p w14:paraId="2BC67D67" w14:textId="77777777" w:rsidR="00F764D2" w:rsidRDefault="00F764D2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</w:p>
    <w:p w14:paraId="78C5B600" w14:textId="77777777" w:rsidR="005B7E53" w:rsidRPr="009C042A" w:rsidRDefault="005B7E53" w:rsidP="00C06B66">
      <w:pPr>
        <w:pStyle w:val="Odstavecseseznamem"/>
        <w:numPr>
          <w:ilvl w:val="0"/>
          <w:numId w:val="11"/>
        </w:numPr>
        <w:ind w:left="426"/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Dodavatel je povinen uhradit objednateli škodu, kterou mu způsobil pochybením svých zaměstnanců či jiných nasmlouvaných osob při poskytování plnění dle čl. I. této smlouvy.</w:t>
      </w:r>
    </w:p>
    <w:p w14:paraId="53E4192E" w14:textId="77777777" w:rsidR="005B7E53" w:rsidRPr="00806E13" w:rsidRDefault="005B7E53" w:rsidP="00C06B66">
      <w:pPr>
        <w:pStyle w:val="Odstavecseseznamem"/>
        <w:numPr>
          <w:ilvl w:val="0"/>
          <w:numId w:val="11"/>
        </w:numPr>
        <w:ind w:left="426"/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Pro odpovědnost za škodu platí ustanovení o </w:t>
      </w:r>
      <w:r w:rsidRPr="00075168">
        <w:rPr>
          <w:rFonts w:asciiTheme="minorHAnsi" w:hAnsiTheme="minorHAnsi"/>
        </w:rPr>
        <w:t xml:space="preserve">odpovědnosti v </w:t>
      </w:r>
      <w:r w:rsidR="00075168" w:rsidRPr="00075168">
        <w:rPr>
          <w:rFonts w:asciiTheme="minorHAnsi" w:hAnsiTheme="minorHAnsi"/>
        </w:rPr>
        <w:t>obča</w:t>
      </w:r>
      <w:r w:rsidR="00075168">
        <w:rPr>
          <w:rFonts w:asciiTheme="minorHAnsi" w:hAnsiTheme="minorHAnsi"/>
        </w:rPr>
        <w:t>ns</w:t>
      </w:r>
      <w:r w:rsidR="00075168" w:rsidRPr="00075168">
        <w:rPr>
          <w:rFonts w:asciiTheme="minorHAnsi" w:hAnsiTheme="minorHAnsi"/>
        </w:rPr>
        <w:t>kém</w:t>
      </w:r>
      <w:r w:rsidRPr="00075168">
        <w:rPr>
          <w:rFonts w:asciiTheme="minorHAnsi" w:hAnsiTheme="minorHAnsi"/>
        </w:rPr>
        <w:t xml:space="preserve"> zákoníku. </w:t>
      </w:r>
    </w:p>
    <w:p w14:paraId="70A6EB3A" w14:textId="77777777" w:rsidR="005B7E53" w:rsidRPr="002B71C3" w:rsidRDefault="005B7E53" w:rsidP="00C06B66">
      <w:pPr>
        <w:pStyle w:val="Odstavecseseznamem"/>
        <w:numPr>
          <w:ilvl w:val="0"/>
          <w:numId w:val="11"/>
        </w:numPr>
        <w:ind w:left="426"/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V případě závad při poskytování služby je objednatel povinen o těchto závadách informovat dodavatele na následujících </w:t>
      </w:r>
      <w:r w:rsidRPr="002B71C3">
        <w:rPr>
          <w:rFonts w:asciiTheme="minorHAnsi" w:hAnsiTheme="minorHAnsi"/>
        </w:rPr>
        <w:t xml:space="preserve">tel. číslech: </w:t>
      </w:r>
      <w:r w:rsidR="00B80CA9" w:rsidRPr="00B80CA9">
        <w:rPr>
          <w:rFonts w:asciiTheme="minorHAnsi" w:hAnsiTheme="minorHAnsi"/>
          <w:highlight w:val="yellow"/>
        </w:rPr>
        <w:t>…………………………………………………………………………</w:t>
      </w:r>
      <w:proofErr w:type="gramStart"/>
      <w:r w:rsidR="00B80CA9" w:rsidRPr="00B80CA9">
        <w:rPr>
          <w:rFonts w:asciiTheme="minorHAnsi" w:hAnsiTheme="minorHAnsi"/>
          <w:highlight w:val="yellow"/>
        </w:rPr>
        <w:t>….</w:t>
      </w:r>
      <w:r w:rsidR="00A02802">
        <w:rPr>
          <w:rFonts w:asciiTheme="minorHAnsi" w:hAnsiTheme="minorHAnsi"/>
        </w:rPr>
        <w:t>.</w:t>
      </w:r>
      <w:proofErr w:type="gramEnd"/>
    </w:p>
    <w:p w14:paraId="4E9AF107" w14:textId="77777777" w:rsidR="005B7E53" w:rsidRPr="00E43DE2" w:rsidRDefault="005B7E53" w:rsidP="00C06B66">
      <w:pPr>
        <w:pStyle w:val="Odstavecseseznamem"/>
        <w:numPr>
          <w:ilvl w:val="0"/>
          <w:numId w:val="11"/>
        </w:numPr>
        <w:ind w:left="426"/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Obě strany považují z důvodu bezpečnosti veškeré informace týkající se způsobu střežení ve smyslu této smlouvy za důvěrné. </w:t>
      </w:r>
    </w:p>
    <w:p w14:paraId="291D752F" w14:textId="77777777" w:rsidR="00E43DE2" w:rsidRPr="001C4848" w:rsidRDefault="00E43DE2" w:rsidP="00C06B66">
      <w:pPr>
        <w:pStyle w:val="Odstavecseseznamem"/>
        <w:numPr>
          <w:ilvl w:val="0"/>
          <w:numId w:val="11"/>
        </w:numPr>
        <w:ind w:left="426"/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Smluvní strana má v případě vážných porušení smluvních povinností druhou stranou právo od smlouvy s okamžitou platností odstoupit. </w:t>
      </w:r>
    </w:p>
    <w:p w14:paraId="6A25452B" w14:textId="77777777" w:rsidR="001C4848" w:rsidRPr="001C4848" w:rsidRDefault="001C4848" w:rsidP="00C06B66">
      <w:pPr>
        <w:pStyle w:val="Odstavecseseznamem"/>
        <w:numPr>
          <w:ilvl w:val="0"/>
          <w:numId w:val="11"/>
        </w:numPr>
        <w:ind w:left="426"/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Vážným porušením smlouvy je např.: </w:t>
      </w:r>
    </w:p>
    <w:p w14:paraId="32DB6C32" w14:textId="77777777" w:rsidR="00BC097D" w:rsidRDefault="00837D09" w:rsidP="00BC097D">
      <w:pPr>
        <w:pStyle w:val="Odstavecseseznamem"/>
        <w:numPr>
          <w:ilvl w:val="0"/>
          <w:numId w:val="13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1C4848">
        <w:rPr>
          <w:rFonts w:asciiTheme="minorHAnsi" w:hAnsiTheme="minorHAnsi"/>
        </w:rPr>
        <w:t xml:space="preserve">eobsazení vrátnice personálem dodavatele po dobu déle než </w:t>
      </w:r>
      <w:r w:rsidR="00B80CA9">
        <w:rPr>
          <w:rFonts w:asciiTheme="minorHAnsi" w:hAnsiTheme="minorHAnsi"/>
        </w:rPr>
        <w:t>8</w:t>
      </w:r>
      <w:r w:rsidR="001C4848">
        <w:rPr>
          <w:rFonts w:asciiTheme="minorHAnsi" w:hAnsiTheme="minorHAnsi"/>
        </w:rPr>
        <w:t xml:space="preserve"> hodin</w:t>
      </w:r>
      <w:r w:rsidR="001B4299">
        <w:rPr>
          <w:rFonts w:asciiTheme="minorHAnsi" w:hAnsiTheme="minorHAnsi"/>
        </w:rPr>
        <w:t xml:space="preserve"> či opakovaně na dobu kratší</w:t>
      </w:r>
      <w:r w:rsidR="00BC097D">
        <w:rPr>
          <w:rFonts w:asciiTheme="minorHAnsi" w:hAnsiTheme="minorHAnsi"/>
        </w:rPr>
        <w:t xml:space="preserve">. </w:t>
      </w:r>
    </w:p>
    <w:p w14:paraId="26D29162" w14:textId="50B8E85B" w:rsidR="001C4848" w:rsidRDefault="00BC097D" w:rsidP="00BC097D">
      <w:pPr>
        <w:pStyle w:val="Odstavecseseznamem"/>
        <w:ind w:left="786"/>
        <w:contextualSpacing/>
        <w:jc w:val="both"/>
        <w:rPr>
          <w:rFonts w:asciiTheme="minorHAnsi" w:hAnsiTheme="minorHAnsi"/>
        </w:rPr>
      </w:pPr>
      <w:r w:rsidRPr="00BC097D">
        <w:rPr>
          <w:rFonts w:asciiTheme="minorHAnsi" w:hAnsiTheme="minorHAnsi"/>
        </w:rPr>
        <w:t>Dodavatel je povinen uhradit obje</w:t>
      </w:r>
      <w:r>
        <w:rPr>
          <w:rFonts w:asciiTheme="minorHAnsi" w:hAnsiTheme="minorHAnsi"/>
        </w:rPr>
        <w:t>dnateli smluvní pokutu ve výši 2</w:t>
      </w:r>
      <w:r w:rsidR="007F6E3A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000 Kč za každý den, kdy </w:t>
      </w:r>
      <w:r w:rsidR="00FB4BB5">
        <w:rPr>
          <w:rFonts w:asciiTheme="minorHAnsi" w:hAnsiTheme="minorHAnsi"/>
        </w:rPr>
        <w:t>ne</w:t>
      </w:r>
      <w:r>
        <w:rPr>
          <w:rFonts w:asciiTheme="minorHAnsi" w:hAnsiTheme="minorHAnsi"/>
        </w:rPr>
        <w:t xml:space="preserve">dojde k obsazení </w:t>
      </w:r>
      <w:r w:rsidR="007F6E3A">
        <w:rPr>
          <w:rFonts w:asciiTheme="minorHAnsi" w:hAnsiTheme="minorHAnsi"/>
        </w:rPr>
        <w:t xml:space="preserve">jedné </w:t>
      </w:r>
      <w:r w:rsidR="00FB4BB5">
        <w:rPr>
          <w:rFonts w:asciiTheme="minorHAnsi" w:hAnsiTheme="minorHAnsi"/>
        </w:rPr>
        <w:t xml:space="preserve">vrátnice personálem </w:t>
      </w:r>
      <w:r w:rsidR="007F6E3A">
        <w:rPr>
          <w:rFonts w:asciiTheme="minorHAnsi" w:hAnsiTheme="minorHAnsi"/>
        </w:rPr>
        <w:t xml:space="preserve">a </w:t>
      </w:r>
      <w:r w:rsidR="00FB4BB5">
        <w:rPr>
          <w:rFonts w:asciiTheme="minorHAnsi" w:hAnsiTheme="minorHAnsi"/>
        </w:rPr>
        <w:t>smluvní pokutu</w:t>
      </w:r>
      <w:r>
        <w:rPr>
          <w:rFonts w:asciiTheme="minorHAnsi" w:hAnsiTheme="minorHAnsi"/>
        </w:rPr>
        <w:t xml:space="preserve"> ve výši 4 000 Kč</w:t>
      </w:r>
      <w:r w:rsidR="007F6E3A">
        <w:rPr>
          <w:rFonts w:asciiTheme="minorHAnsi" w:hAnsiTheme="minorHAnsi"/>
        </w:rPr>
        <w:t xml:space="preserve"> za každý den</w:t>
      </w:r>
      <w:r w:rsidR="00FB4BB5">
        <w:rPr>
          <w:rFonts w:asciiTheme="minorHAnsi" w:hAnsiTheme="minorHAnsi"/>
        </w:rPr>
        <w:t xml:space="preserve"> při neobsazení personálem obou vrátnic.</w:t>
      </w:r>
    </w:p>
    <w:p w14:paraId="7720208F" w14:textId="77777777" w:rsidR="00FB4BB5" w:rsidRPr="00FB4BB5" w:rsidRDefault="00FB4BB5" w:rsidP="00FB4BB5">
      <w:pPr>
        <w:pStyle w:val="Odstavecseseznamem"/>
        <w:ind w:left="786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Pr="00FB4BB5">
        <w:rPr>
          <w:rFonts w:asciiTheme="minorHAnsi" w:hAnsiTheme="minorHAnsi"/>
        </w:rPr>
        <w:t>ýše uvedené smluv</w:t>
      </w:r>
      <w:r>
        <w:rPr>
          <w:rFonts w:asciiTheme="minorHAnsi" w:hAnsiTheme="minorHAnsi"/>
        </w:rPr>
        <w:t xml:space="preserve">ní pokuty jsou splatné do 14 pracovních dnů od porušení </w:t>
      </w:r>
      <w:r w:rsidRPr="00FB4BB5">
        <w:rPr>
          <w:rFonts w:asciiTheme="minorHAnsi" w:hAnsiTheme="minorHAnsi"/>
        </w:rPr>
        <w:t>smluvní povinnosti.</w:t>
      </w:r>
    </w:p>
    <w:p w14:paraId="268E047D" w14:textId="77777777" w:rsidR="001C4848" w:rsidRPr="001C4848" w:rsidRDefault="00837D09" w:rsidP="00C06B66">
      <w:pPr>
        <w:pStyle w:val="Odstavecseseznamem"/>
        <w:numPr>
          <w:ilvl w:val="0"/>
          <w:numId w:val="13"/>
        </w:numPr>
        <w:contextualSpacing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n</w:t>
      </w:r>
      <w:r w:rsidR="001C4848">
        <w:rPr>
          <w:rFonts w:asciiTheme="minorHAnsi" w:hAnsiTheme="minorHAnsi"/>
        </w:rPr>
        <w:t>euhrazení faktury objednatelem do 30 kalendářních dní od data její splatnosti</w:t>
      </w:r>
      <w:r w:rsidR="00B80CA9">
        <w:rPr>
          <w:rFonts w:asciiTheme="minorHAnsi" w:hAnsiTheme="minorHAnsi"/>
        </w:rPr>
        <w:t>.</w:t>
      </w:r>
    </w:p>
    <w:p w14:paraId="3C73D857" w14:textId="2C2418D9" w:rsidR="005B7E53" w:rsidRDefault="005B7E53" w:rsidP="003206E6">
      <w:pPr>
        <w:spacing w:after="0"/>
        <w:jc w:val="center"/>
        <w:rPr>
          <w:rFonts w:asciiTheme="minorHAnsi" w:hAnsiTheme="minorHAnsi"/>
          <w:b/>
        </w:rPr>
      </w:pPr>
      <w:r w:rsidRPr="00F65B61">
        <w:rPr>
          <w:rFonts w:asciiTheme="minorHAnsi" w:hAnsiTheme="minorHAnsi"/>
          <w:b/>
        </w:rPr>
        <w:t>IV.</w:t>
      </w:r>
    </w:p>
    <w:p w14:paraId="433F63FD" w14:textId="77777777" w:rsidR="00075168" w:rsidRDefault="00075168" w:rsidP="00F764D2">
      <w:pPr>
        <w:spacing w:after="0"/>
        <w:jc w:val="center"/>
        <w:rPr>
          <w:b/>
        </w:rPr>
      </w:pPr>
      <w:r w:rsidRPr="001D3CA6">
        <w:rPr>
          <w:b/>
        </w:rPr>
        <w:t>Závěrečná ujednání</w:t>
      </w:r>
    </w:p>
    <w:p w14:paraId="71EBA757" w14:textId="77777777" w:rsidR="00F764D2" w:rsidRPr="00F65B61" w:rsidRDefault="00F764D2" w:rsidP="00F764D2">
      <w:pPr>
        <w:spacing w:after="0"/>
        <w:jc w:val="center"/>
        <w:rPr>
          <w:rFonts w:asciiTheme="minorHAnsi" w:hAnsiTheme="minorHAnsi"/>
          <w:b/>
        </w:rPr>
      </w:pPr>
    </w:p>
    <w:p w14:paraId="787FAAEA" w14:textId="77777777" w:rsidR="00075168" w:rsidRPr="001D3CA6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ind w:hanging="357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Pr="001D3CA6">
        <w:t xml:space="preserve"> </w:t>
      </w:r>
    </w:p>
    <w:p w14:paraId="54CCCC04" w14:textId="77777777" w:rsidR="00075168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</w:p>
    <w:p w14:paraId="4FBB9CC7" w14:textId="77777777" w:rsidR="00075168" w:rsidRPr="00525282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jc w:val="both"/>
      </w:pPr>
      <w:r w:rsidRPr="00525282">
        <w:t>Tato smlouva nabývá platnosti a účinnosti podpisem smluvních stran.</w:t>
      </w:r>
    </w:p>
    <w:p w14:paraId="6B7A6AA3" w14:textId="044920CD" w:rsidR="00075168" w:rsidRPr="00525282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jc w:val="both"/>
      </w:pPr>
      <w:r w:rsidRPr="00525282">
        <w:t xml:space="preserve">Tuto smlouvu lze měnit pouze po vzájemném odsouhlasení smluvních </w:t>
      </w:r>
      <w:r w:rsidR="007F6E3A" w:rsidRPr="00525282">
        <w:t>stran,</w:t>
      </w:r>
      <w:r w:rsidRPr="00525282">
        <w:t xml:space="preserve"> a to písemně formou očíslovaných dodatků ke smlouvě.</w:t>
      </w:r>
    </w:p>
    <w:p w14:paraId="5259E214" w14:textId="4CFC8B40" w:rsidR="00075168" w:rsidRPr="00525282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jc w:val="both"/>
      </w:pPr>
      <w:r w:rsidRPr="00525282">
        <w:t xml:space="preserve">Každá ze smluvních stran je oprávněna tuto smlouvu </w:t>
      </w:r>
      <w:r w:rsidR="007F6E3A" w:rsidRPr="00525282">
        <w:t>vypovědět,</w:t>
      </w:r>
      <w:r w:rsidRPr="00525282">
        <w:t xml:space="preserve"> a to ve lhůtě dvou měsíců ode dne doručení výpovědi druhé straně. V případě vážného porušení smlouvy je smluvní strana oprávněna smlouvu vypovědět okamžitě. </w:t>
      </w:r>
    </w:p>
    <w:p w14:paraId="6F15C637" w14:textId="69D61B3F" w:rsidR="005B7E53" w:rsidRPr="00F66608" w:rsidRDefault="003A0A12" w:rsidP="00075168">
      <w:pPr>
        <w:pStyle w:val="Zkladntext"/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sz w:val="20"/>
          <w:szCs w:val="22"/>
        </w:rPr>
      </w:pPr>
      <w:r w:rsidRPr="003A0A12">
        <w:rPr>
          <w:rFonts w:ascii="Calibri" w:eastAsia="Calibri" w:hAnsi="Calibri"/>
          <w:sz w:val="22"/>
          <w:szCs w:val="22"/>
          <w:lang w:eastAsia="en-US"/>
        </w:rPr>
        <w:t xml:space="preserve">Tato smlouva je vyhotovena v elektronické, nebo listinné podobě. Smlouva vyhotovená v elektronické podobě je opatřena kvalifikovanými elektronickými podpisy osob, které jsou oprávněny jednat jménem smluvních stran. Smlouva v listinné podobě je vyhotovena ve </w:t>
      </w:r>
      <w:r>
        <w:rPr>
          <w:rFonts w:ascii="Calibri" w:eastAsia="Calibri" w:hAnsi="Calibri"/>
          <w:sz w:val="22"/>
          <w:szCs w:val="22"/>
          <w:lang w:eastAsia="en-US"/>
        </w:rPr>
        <w:t>dvou</w:t>
      </w:r>
      <w:r w:rsidRPr="003A0A1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A0A12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provedeních, z nichž každé má platnost originálu, přičemž objednatel i zhotovitel </w:t>
      </w:r>
      <w:r w:rsidRPr="003A0A12">
        <w:rPr>
          <w:rFonts w:ascii="Calibri" w:eastAsia="Calibri" w:hAnsi="Calibri"/>
          <w:sz w:val="22"/>
          <w:szCs w:val="22"/>
          <w:lang w:eastAsia="en-US"/>
        </w:rPr>
        <w:tab/>
        <w:t xml:space="preserve">obdrží </w:t>
      </w:r>
      <w:bookmarkStart w:id="0" w:name="_GoBack"/>
      <w:bookmarkEnd w:id="0"/>
      <w:r w:rsidRPr="003A0A12">
        <w:rPr>
          <w:rFonts w:ascii="Calibri" w:eastAsia="Calibri" w:hAnsi="Calibri"/>
          <w:sz w:val="22"/>
          <w:szCs w:val="22"/>
          <w:lang w:eastAsia="en-US"/>
        </w:rPr>
        <w:t xml:space="preserve">po </w:t>
      </w:r>
      <w:r>
        <w:rPr>
          <w:rFonts w:ascii="Calibri" w:eastAsia="Calibri" w:hAnsi="Calibri"/>
          <w:sz w:val="22"/>
          <w:szCs w:val="22"/>
          <w:lang w:eastAsia="en-US"/>
        </w:rPr>
        <w:t>jednom</w:t>
      </w:r>
      <w:r w:rsidRPr="003A0A12">
        <w:rPr>
          <w:rFonts w:ascii="Calibri" w:eastAsia="Calibri" w:hAnsi="Calibri"/>
          <w:sz w:val="22"/>
          <w:szCs w:val="22"/>
          <w:lang w:eastAsia="en-US"/>
        </w:rPr>
        <w:t xml:space="preserve"> vyhotovení.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75168" w:rsidRPr="00DD0BF6">
        <w:rPr>
          <w:rFonts w:asciiTheme="minorHAnsi" w:hAnsiTheme="minorHAnsi"/>
          <w:sz w:val="22"/>
        </w:rPr>
        <w:t xml:space="preserve">Tato smlouva byla schválena na ……. </w:t>
      </w:r>
      <w:proofErr w:type="gramStart"/>
      <w:r w:rsidR="00075168" w:rsidRPr="00DD0BF6">
        <w:rPr>
          <w:rFonts w:asciiTheme="minorHAnsi" w:hAnsiTheme="minorHAnsi"/>
          <w:sz w:val="22"/>
        </w:rPr>
        <w:t>schůzi</w:t>
      </w:r>
      <w:proofErr w:type="gramEnd"/>
      <w:r w:rsidR="00075168" w:rsidRPr="00DD0BF6">
        <w:rPr>
          <w:rFonts w:asciiTheme="minorHAnsi" w:hAnsiTheme="minorHAnsi"/>
          <w:sz w:val="22"/>
        </w:rPr>
        <w:t xml:space="preserve"> Rady města Třince dne ………………… usnesením č. …………… nadpolovi</w:t>
      </w:r>
      <w:r w:rsidR="00835C3D" w:rsidRPr="00DD0BF6">
        <w:rPr>
          <w:rFonts w:asciiTheme="minorHAnsi" w:hAnsiTheme="minorHAnsi"/>
          <w:sz w:val="22"/>
        </w:rPr>
        <w:t>ční většinou hlasů všech členů R</w:t>
      </w:r>
      <w:r w:rsidR="00075168" w:rsidRPr="00DD0BF6">
        <w:rPr>
          <w:rFonts w:asciiTheme="minorHAnsi" w:hAnsiTheme="minorHAnsi"/>
          <w:sz w:val="22"/>
        </w:rPr>
        <w:t>ady města.</w:t>
      </w:r>
    </w:p>
    <w:p w14:paraId="3162267D" w14:textId="77777777" w:rsidR="00F66608" w:rsidRPr="00F66608" w:rsidRDefault="00F66608" w:rsidP="00075168">
      <w:pPr>
        <w:pStyle w:val="Zkladntext"/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/>
          <w:sz w:val="22"/>
        </w:rPr>
        <w:t>Nedílnou součástí této smlouvy je její příloha:</w:t>
      </w:r>
    </w:p>
    <w:p w14:paraId="1D6B62A7" w14:textId="77777777" w:rsidR="00F66608" w:rsidRPr="00DD0BF6" w:rsidRDefault="00F66608" w:rsidP="00F66608">
      <w:pPr>
        <w:pStyle w:val="Zkladntext"/>
        <w:spacing w:before="120"/>
        <w:ind w:left="502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/>
          <w:sz w:val="22"/>
        </w:rPr>
        <w:t xml:space="preserve">č. 1 – Dohoda o poskytnutí náhradního plnění </w:t>
      </w:r>
      <w:r w:rsidR="00CA5D21">
        <w:rPr>
          <w:rFonts w:asciiTheme="minorHAnsi" w:hAnsiTheme="minorHAnsi"/>
          <w:sz w:val="22"/>
        </w:rPr>
        <w:t>a potvrzení o něm</w:t>
      </w:r>
    </w:p>
    <w:p w14:paraId="11F86B00" w14:textId="77777777" w:rsidR="00D07DE1" w:rsidRPr="00405F0E" w:rsidRDefault="00D07DE1" w:rsidP="005B7E53">
      <w:pPr>
        <w:jc w:val="both"/>
        <w:rPr>
          <w:rFonts w:asciiTheme="minorHAnsi" w:hAnsiTheme="minorHAnsi" w:cs="Arial"/>
        </w:rPr>
      </w:pPr>
    </w:p>
    <w:p w14:paraId="32889DC6" w14:textId="77777777" w:rsidR="003A0A12" w:rsidRPr="00405F0E" w:rsidRDefault="003A0A12" w:rsidP="003A0A12">
      <w:pPr>
        <w:jc w:val="both"/>
        <w:rPr>
          <w:rFonts w:asciiTheme="minorHAnsi" w:hAnsiTheme="minorHAnsi" w:cs="Arial"/>
        </w:rPr>
      </w:pPr>
      <w:r w:rsidRPr="00405F0E">
        <w:rPr>
          <w:rFonts w:asciiTheme="minorHAnsi" w:hAnsiTheme="minorHAnsi" w:cs="Arial"/>
        </w:rPr>
        <w:t>V Třinci dne:</w:t>
      </w:r>
      <w:r>
        <w:rPr>
          <w:rFonts w:asciiTheme="minorHAnsi" w:hAnsiTheme="minorHAnsi" w:cs="Arial"/>
        </w:rPr>
        <w:t xml:space="preserve"> ……………………………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V ……………………</w:t>
      </w:r>
      <w:proofErr w:type="gramStart"/>
      <w:r>
        <w:rPr>
          <w:rFonts w:asciiTheme="minorHAnsi" w:hAnsiTheme="minorHAnsi" w:cs="Arial"/>
        </w:rPr>
        <w:t>….dne</w:t>
      </w:r>
      <w:proofErr w:type="gramEnd"/>
      <w:r>
        <w:rPr>
          <w:rFonts w:asciiTheme="minorHAnsi" w:hAnsiTheme="minorHAnsi" w:cs="Arial"/>
        </w:rPr>
        <w:t>……………...</w:t>
      </w:r>
    </w:p>
    <w:p w14:paraId="3E197FEF" w14:textId="77777777" w:rsidR="003A0A12" w:rsidRDefault="003A0A12" w:rsidP="003A0A1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>z</w:t>
      </w:r>
      <w:r w:rsidRPr="00405F0E">
        <w:rPr>
          <w:rFonts w:asciiTheme="minorHAnsi" w:hAnsiTheme="minorHAnsi"/>
        </w:rPr>
        <w:t>a objednatele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z</w:t>
      </w:r>
      <w:r w:rsidRPr="00405F0E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dodavatele</w:t>
      </w:r>
      <w:r w:rsidRPr="00405F0E">
        <w:rPr>
          <w:rFonts w:asciiTheme="minorHAnsi" w:hAnsiTheme="minorHAnsi"/>
        </w:rPr>
        <w:tab/>
      </w:r>
    </w:p>
    <w:p w14:paraId="734DC6D8" w14:textId="77777777" w:rsidR="003A0A12" w:rsidRDefault="003A0A12" w:rsidP="003A0A12">
      <w:pPr>
        <w:jc w:val="both"/>
        <w:rPr>
          <w:rFonts w:asciiTheme="minorHAnsi" w:hAnsiTheme="minorHAnsi" w:cs="Arial"/>
        </w:rPr>
      </w:pPr>
    </w:p>
    <w:p w14:paraId="09D23034" w14:textId="77777777" w:rsidR="003A0A12" w:rsidRPr="00405F0E" w:rsidRDefault="003A0A12" w:rsidP="003A0A12">
      <w:pPr>
        <w:jc w:val="both"/>
        <w:rPr>
          <w:rFonts w:asciiTheme="minorHAnsi" w:hAnsiTheme="minorHAnsi" w:cs="Arial"/>
        </w:rPr>
      </w:pPr>
      <w:r w:rsidRPr="00405F0E">
        <w:rPr>
          <w:rFonts w:asciiTheme="minorHAnsi" w:hAnsiTheme="minorHAnsi" w:cs="Arial"/>
        </w:rPr>
        <w:t>..............................................</w:t>
      </w:r>
      <w:r w:rsidRPr="00405F0E">
        <w:rPr>
          <w:rFonts w:asciiTheme="minorHAnsi" w:hAnsiTheme="minorHAnsi" w:cs="Arial"/>
        </w:rPr>
        <w:tab/>
      </w:r>
      <w:r w:rsidRPr="00405F0E">
        <w:rPr>
          <w:rFonts w:asciiTheme="minorHAnsi" w:hAnsiTheme="minorHAnsi" w:cs="Arial"/>
        </w:rPr>
        <w:tab/>
      </w:r>
      <w:r w:rsidRPr="00405F0E">
        <w:rPr>
          <w:rFonts w:asciiTheme="minorHAnsi" w:hAnsiTheme="minorHAnsi" w:cs="Arial"/>
        </w:rPr>
        <w:tab/>
      </w:r>
      <w:r w:rsidRPr="00405F0E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6204D6">
        <w:rPr>
          <w:rFonts w:asciiTheme="minorHAnsi" w:hAnsiTheme="minorHAnsi" w:cs="Arial"/>
          <w:highlight w:val="yellow"/>
        </w:rPr>
        <w:t>..................................................</w:t>
      </w:r>
    </w:p>
    <w:p w14:paraId="5F8FE560" w14:textId="77777777" w:rsidR="003A0A12" w:rsidRDefault="003A0A12" w:rsidP="003A0A12">
      <w:pPr>
        <w:rPr>
          <w:sz w:val="21"/>
          <w:szCs w:val="21"/>
        </w:rPr>
      </w:pPr>
      <w:r>
        <w:rPr>
          <w:rFonts w:asciiTheme="minorHAnsi" w:hAnsiTheme="minorHAnsi"/>
        </w:rPr>
        <w:t xml:space="preserve">  </w:t>
      </w:r>
      <w:r w:rsidRPr="00DA3095">
        <w:rPr>
          <w:sz w:val="21"/>
          <w:szCs w:val="21"/>
        </w:rPr>
        <w:t xml:space="preserve">Mgr. Pavel </w:t>
      </w:r>
      <w:proofErr w:type="spellStart"/>
      <w:r w:rsidRPr="00DA3095">
        <w:rPr>
          <w:sz w:val="21"/>
          <w:szCs w:val="21"/>
        </w:rPr>
        <w:t>Pezda</w:t>
      </w:r>
      <w:proofErr w:type="spellEnd"/>
      <w:r w:rsidRPr="00DA3095">
        <w:rPr>
          <w:sz w:val="21"/>
          <w:szCs w:val="21"/>
        </w:rPr>
        <w:t>, ředitel organizace</w:t>
      </w:r>
      <w:r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C52A8">
        <w:rPr>
          <w:sz w:val="21"/>
          <w:szCs w:val="21"/>
        </w:rPr>
        <w:t>jméno, příjmení a podpis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05F0E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C52A8">
        <w:rPr>
          <w:sz w:val="21"/>
          <w:szCs w:val="21"/>
        </w:rPr>
        <w:t xml:space="preserve">oprávněné osoby za </w:t>
      </w:r>
      <w:r>
        <w:rPr>
          <w:sz w:val="21"/>
          <w:szCs w:val="21"/>
        </w:rPr>
        <w:t>dodavatele</w:t>
      </w:r>
    </w:p>
    <w:p w14:paraId="2E5F6D57" w14:textId="77777777" w:rsidR="003A0A12" w:rsidRDefault="003A0A12" w:rsidP="003A0A12">
      <w:pPr>
        <w:spacing w:after="0" w:line="240" w:lineRule="auto"/>
      </w:pPr>
      <w:r w:rsidRPr="00DA3095"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  <w:t>Žlutě zvýrazněné pasáže vyplňte!</w:t>
      </w:r>
    </w:p>
    <w:p w14:paraId="471BFDBA" w14:textId="4A1213A6" w:rsidR="00923C65" w:rsidRDefault="00923C65" w:rsidP="003A0A12">
      <w:pPr>
        <w:jc w:val="both"/>
      </w:pPr>
    </w:p>
    <w:sectPr w:rsidR="00923C65" w:rsidSect="003A0A12">
      <w:headerReference w:type="default" r:id="rId9"/>
      <w:footerReference w:type="default" r:id="rId10"/>
      <w:pgSz w:w="11906" w:h="16838"/>
      <w:pgMar w:top="141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7D073" w14:textId="77777777" w:rsidR="008057E4" w:rsidRDefault="008057E4" w:rsidP="000C1E03">
      <w:pPr>
        <w:spacing w:after="0" w:line="240" w:lineRule="auto"/>
      </w:pPr>
      <w:r>
        <w:separator/>
      </w:r>
    </w:p>
  </w:endnote>
  <w:endnote w:type="continuationSeparator" w:id="0">
    <w:p w14:paraId="08C3A4E5" w14:textId="77777777" w:rsidR="008057E4" w:rsidRDefault="008057E4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390A1" w14:textId="77777777" w:rsidR="000C1E03" w:rsidRDefault="000C1E03">
    <w:pPr>
      <w:pStyle w:val="Zpat"/>
    </w:pPr>
  </w:p>
  <w:p w14:paraId="33405CD6" w14:textId="77777777" w:rsidR="000C1E03" w:rsidRDefault="000C1E03" w:rsidP="000C1E03">
    <w:pPr>
      <w:spacing w:after="0"/>
      <w:ind w:left="-426"/>
      <w:rPr>
        <w:rFonts w:ascii="Cambria" w:hAnsi="Cambria"/>
        <w:sz w:val="16"/>
        <w:szCs w:val="16"/>
      </w:rPr>
    </w:pPr>
    <w:r w:rsidRPr="00394298">
      <w:rPr>
        <w:rFonts w:ascii="Cambria" w:hAnsi="Cambria"/>
        <w:sz w:val="16"/>
        <w:szCs w:val="16"/>
      </w:rPr>
      <w:t>Bankovní spojení:</w:t>
    </w:r>
    <w:r>
      <w:rPr>
        <w:rFonts w:ascii="Cambria" w:hAnsi="Cambria"/>
        <w:sz w:val="16"/>
        <w:szCs w:val="16"/>
      </w:rPr>
      <w:t xml:space="preserve"> KB Třinec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  <w:t>IČ: 00600954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  <w:t xml:space="preserve">Telefon: </w:t>
    </w:r>
    <w:r>
      <w:rPr>
        <w:rFonts w:ascii="Cambria" w:hAnsi="Cambria"/>
        <w:sz w:val="16"/>
        <w:szCs w:val="16"/>
      </w:rPr>
      <w:tab/>
      <w:t>558 993 711</w:t>
    </w:r>
  </w:p>
  <w:p w14:paraId="47364A65" w14:textId="7C843337" w:rsidR="000C1E03" w:rsidRPr="00394298" w:rsidRDefault="000C1E03" w:rsidP="000C1E03">
    <w:pPr>
      <w:spacing w:after="0"/>
      <w:ind w:left="-426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Číslo účtu: 27-9260050267/0100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  <w:t xml:space="preserve">E-mail: </w:t>
    </w:r>
    <w:hyperlink r:id="rId1" w:history="1">
      <w:r w:rsidR="00D92E75" w:rsidRPr="002E527D">
        <w:rPr>
          <w:rStyle w:val="Hypertextovodkaz"/>
          <w:rFonts w:ascii="Cambria" w:hAnsi="Cambria"/>
          <w:sz w:val="16"/>
          <w:szCs w:val="16"/>
        </w:rPr>
        <w:t>ssmt@ssmt.cz</w:t>
      </w:r>
    </w:hyperlink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</w:p>
  <w:p w14:paraId="08D0D791" w14:textId="3B63A350" w:rsidR="000C1E03" w:rsidRDefault="00835C3D" w:rsidP="00835C3D">
    <w:pPr>
      <w:pStyle w:val="Zpat"/>
      <w:spacing w:before="120" w:after="120"/>
    </w:pPr>
    <w:r>
      <w:tab/>
    </w:r>
    <w:r>
      <w:fldChar w:fldCharType="begin"/>
    </w:r>
    <w:r>
      <w:instrText>PAGE   \* MERGEFORMAT</w:instrText>
    </w:r>
    <w:r>
      <w:fldChar w:fldCharType="separate"/>
    </w:r>
    <w:r w:rsidR="003A0A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5BD8F" w14:textId="77777777" w:rsidR="008057E4" w:rsidRDefault="008057E4" w:rsidP="000C1E03">
      <w:pPr>
        <w:spacing w:after="0" w:line="240" w:lineRule="auto"/>
      </w:pPr>
      <w:r>
        <w:separator/>
      </w:r>
    </w:p>
  </w:footnote>
  <w:footnote w:type="continuationSeparator" w:id="0">
    <w:p w14:paraId="48CF23B5" w14:textId="77777777" w:rsidR="008057E4" w:rsidRDefault="008057E4" w:rsidP="000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8C8E0" w14:textId="06B631DE" w:rsidR="003A0A12" w:rsidRDefault="003A0A12" w:rsidP="003A0A12">
    <w:pPr>
      <w:pStyle w:val="Zhlav"/>
      <w:jc w:val="right"/>
    </w:pPr>
    <w: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B53"/>
    <w:multiLevelType w:val="hybridMultilevel"/>
    <w:tmpl w:val="E298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105F"/>
    <w:multiLevelType w:val="hybridMultilevel"/>
    <w:tmpl w:val="E3304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0D0F"/>
    <w:multiLevelType w:val="hybridMultilevel"/>
    <w:tmpl w:val="B0402ED0"/>
    <w:lvl w:ilvl="0" w:tplc="B53647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C7C2A"/>
    <w:multiLevelType w:val="hybridMultilevel"/>
    <w:tmpl w:val="01B6D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4A38"/>
    <w:multiLevelType w:val="hybridMultilevel"/>
    <w:tmpl w:val="F7B205C6"/>
    <w:lvl w:ilvl="0" w:tplc="E15E81EE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E6A2406"/>
    <w:multiLevelType w:val="hybridMultilevel"/>
    <w:tmpl w:val="4BC08C68"/>
    <w:lvl w:ilvl="0" w:tplc="05C6C5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5B1117"/>
    <w:multiLevelType w:val="hybridMultilevel"/>
    <w:tmpl w:val="8B06D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97981"/>
    <w:multiLevelType w:val="hybridMultilevel"/>
    <w:tmpl w:val="C9927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626AC"/>
    <w:multiLevelType w:val="hybridMultilevel"/>
    <w:tmpl w:val="B5B43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37C2D"/>
    <w:multiLevelType w:val="hybridMultilevel"/>
    <w:tmpl w:val="47946944"/>
    <w:lvl w:ilvl="0" w:tplc="05C6C514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9492140"/>
    <w:multiLevelType w:val="hybridMultilevel"/>
    <w:tmpl w:val="CA9C6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3574B"/>
    <w:multiLevelType w:val="hybridMultilevel"/>
    <w:tmpl w:val="5CC0A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44DF2"/>
    <w:multiLevelType w:val="hybridMultilevel"/>
    <w:tmpl w:val="02FE145A"/>
    <w:lvl w:ilvl="0" w:tplc="05C6C5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0233B8F"/>
    <w:multiLevelType w:val="hybridMultilevel"/>
    <w:tmpl w:val="F87C3004"/>
    <w:lvl w:ilvl="0" w:tplc="4C16561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86783"/>
    <w:multiLevelType w:val="hybridMultilevel"/>
    <w:tmpl w:val="F6CA56FA"/>
    <w:lvl w:ilvl="0" w:tplc="60C86610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B705403"/>
    <w:multiLevelType w:val="hybridMultilevel"/>
    <w:tmpl w:val="5224B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3"/>
  </w:num>
  <w:num w:numId="5">
    <w:abstractNumId w:val="8"/>
  </w:num>
  <w:num w:numId="6">
    <w:abstractNumId w:val="16"/>
  </w:num>
  <w:num w:numId="7">
    <w:abstractNumId w:val="2"/>
  </w:num>
  <w:num w:numId="8">
    <w:abstractNumId w:val="14"/>
  </w:num>
  <w:num w:numId="9">
    <w:abstractNumId w:val="11"/>
  </w:num>
  <w:num w:numId="10">
    <w:abstractNumId w:val="6"/>
  </w:num>
  <w:num w:numId="11">
    <w:abstractNumId w:val="10"/>
  </w:num>
  <w:num w:numId="12">
    <w:abstractNumId w:val="13"/>
  </w:num>
  <w:num w:numId="13">
    <w:abstractNumId w:val="5"/>
  </w:num>
  <w:num w:numId="14">
    <w:abstractNumId w:val="7"/>
  </w:num>
  <w:num w:numId="15">
    <w:abstractNumId w:val="1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65"/>
    <w:rsid w:val="00021ED1"/>
    <w:rsid w:val="00043AAC"/>
    <w:rsid w:val="00073ED3"/>
    <w:rsid w:val="00075168"/>
    <w:rsid w:val="000753B0"/>
    <w:rsid w:val="00091343"/>
    <w:rsid w:val="000B651D"/>
    <w:rsid w:val="000C1E03"/>
    <w:rsid w:val="000D2DA3"/>
    <w:rsid w:val="000F435A"/>
    <w:rsid w:val="00110FBB"/>
    <w:rsid w:val="001654CF"/>
    <w:rsid w:val="00166546"/>
    <w:rsid w:val="001901E2"/>
    <w:rsid w:val="001B15C1"/>
    <w:rsid w:val="001B4299"/>
    <w:rsid w:val="001C4848"/>
    <w:rsid w:val="001E1BFD"/>
    <w:rsid w:val="001F2191"/>
    <w:rsid w:val="00241CFA"/>
    <w:rsid w:val="00275E46"/>
    <w:rsid w:val="002B60AA"/>
    <w:rsid w:val="002B71C3"/>
    <w:rsid w:val="002F295C"/>
    <w:rsid w:val="00314A73"/>
    <w:rsid w:val="003206E6"/>
    <w:rsid w:val="003829E6"/>
    <w:rsid w:val="00390BD0"/>
    <w:rsid w:val="003A0A12"/>
    <w:rsid w:val="003D3523"/>
    <w:rsid w:val="003D3840"/>
    <w:rsid w:val="003D72E2"/>
    <w:rsid w:val="003E4198"/>
    <w:rsid w:val="0041192B"/>
    <w:rsid w:val="004264A1"/>
    <w:rsid w:val="004357CD"/>
    <w:rsid w:val="0044105F"/>
    <w:rsid w:val="00477E49"/>
    <w:rsid w:val="004D7B6B"/>
    <w:rsid w:val="005005E6"/>
    <w:rsid w:val="00543533"/>
    <w:rsid w:val="00544838"/>
    <w:rsid w:val="005A6DA1"/>
    <w:rsid w:val="005B7E53"/>
    <w:rsid w:val="005E1890"/>
    <w:rsid w:val="005E7ED6"/>
    <w:rsid w:val="00610BA8"/>
    <w:rsid w:val="00613107"/>
    <w:rsid w:val="0066367C"/>
    <w:rsid w:val="00665BE4"/>
    <w:rsid w:val="006D3DA9"/>
    <w:rsid w:val="006D7074"/>
    <w:rsid w:val="00752231"/>
    <w:rsid w:val="0077581B"/>
    <w:rsid w:val="007E6A5E"/>
    <w:rsid w:val="007F6E3A"/>
    <w:rsid w:val="008057E4"/>
    <w:rsid w:val="00817A2A"/>
    <w:rsid w:val="00824567"/>
    <w:rsid w:val="00835BF0"/>
    <w:rsid w:val="00835C3D"/>
    <w:rsid w:val="00837D09"/>
    <w:rsid w:val="00855790"/>
    <w:rsid w:val="008B0654"/>
    <w:rsid w:val="008B4154"/>
    <w:rsid w:val="008B7C83"/>
    <w:rsid w:val="008E2706"/>
    <w:rsid w:val="008F2750"/>
    <w:rsid w:val="00905A2C"/>
    <w:rsid w:val="009068AD"/>
    <w:rsid w:val="00923C65"/>
    <w:rsid w:val="00952C5B"/>
    <w:rsid w:val="00A02802"/>
    <w:rsid w:val="00A11CFA"/>
    <w:rsid w:val="00A36BD7"/>
    <w:rsid w:val="00A41CF5"/>
    <w:rsid w:val="00A56DC2"/>
    <w:rsid w:val="00A637E4"/>
    <w:rsid w:val="00A67775"/>
    <w:rsid w:val="00AB2F94"/>
    <w:rsid w:val="00B20C8C"/>
    <w:rsid w:val="00B3788E"/>
    <w:rsid w:val="00B80CA9"/>
    <w:rsid w:val="00BA3124"/>
    <w:rsid w:val="00BC097D"/>
    <w:rsid w:val="00BD09F7"/>
    <w:rsid w:val="00BF0804"/>
    <w:rsid w:val="00C06884"/>
    <w:rsid w:val="00C06B66"/>
    <w:rsid w:val="00C71F20"/>
    <w:rsid w:val="00C92AAD"/>
    <w:rsid w:val="00CA5D21"/>
    <w:rsid w:val="00D07DE1"/>
    <w:rsid w:val="00D21147"/>
    <w:rsid w:val="00D33B3A"/>
    <w:rsid w:val="00D436FF"/>
    <w:rsid w:val="00D6668C"/>
    <w:rsid w:val="00D92E75"/>
    <w:rsid w:val="00D963D0"/>
    <w:rsid w:val="00DD0BF6"/>
    <w:rsid w:val="00DE26B6"/>
    <w:rsid w:val="00E17A3C"/>
    <w:rsid w:val="00E222DB"/>
    <w:rsid w:val="00E37BD5"/>
    <w:rsid w:val="00E43DE2"/>
    <w:rsid w:val="00E968C4"/>
    <w:rsid w:val="00F3745A"/>
    <w:rsid w:val="00F54734"/>
    <w:rsid w:val="00F66608"/>
    <w:rsid w:val="00F764D2"/>
    <w:rsid w:val="00F87519"/>
    <w:rsid w:val="00F93599"/>
    <w:rsid w:val="00FB1C66"/>
    <w:rsid w:val="00FB4BB5"/>
    <w:rsid w:val="00FC5A8C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4766A"/>
  <w15:docId w15:val="{AB507269-E50C-4157-9BA0-B7133D9D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C6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C6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E0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1E03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C1E03"/>
    <w:rPr>
      <w:color w:val="0000FF"/>
      <w:u w:val="single"/>
    </w:rPr>
  </w:style>
  <w:style w:type="paragraph" w:styleId="Bezmezer">
    <w:name w:val="No Spacing"/>
    <w:uiPriority w:val="1"/>
    <w:qFormat/>
    <w:rsid w:val="00A11CF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A11CFA"/>
    <w:pPr>
      <w:ind w:left="708"/>
    </w:pPr>
  </w:style>
  <w:style w:type="paragraph" w:styleId="Zkladntext">
    <w:name w:val="Body Text"/>
    <w:basedOn w:val="Normln"/>
    <w:link w:val="ZkladntextChar"/>
    <w:rsid w:val="005B7E5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7E5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0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C3C9-335B-40F1-8661-7081F5F9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1397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Petr Kulich</cp:lastModifiedBy>
  <cp:revision>3</cp:revision>
  <cp:lastPrinted>2024-04-26T08:45:00Z</cp:lastPrinted>
  <dcterms:created xsi:type="dcterms:W3CDTF">2025-08-13T07:43:00Z</dcterms:created>
  <dcterms:modified xsi:type="dcterms:W3CDTF">2025-08-13T11:57:00Z</dcterms:modified>
</cp:coreProperties>
</file>